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02F7E2" w14:textId="36B5EEF9" w:rsidR="00AA630A" w:rsidRPr="00A243C7" w:rsidRDefault="00AA630A" w:rsidP="00325485">
      <w:pPr>
        <w:pStyle w:val="Heading2"/>
        <w:tabs>
          <w:tab w:val="left" w:pos="1134"/>
        </w:tabs>
        <w:spacing w:before="120" w:after="120"/>
        <w:ind w:left="879" w:hanging="879"/>
        <w:jc w:val="both"/>
        <w:rPr>
          <w:rFonts w:ascii="Times New Roman" w:hAnsi="Times New Roman"/>
          <w:sz w:val="24"/>
          <w:szCs w:val="24"/>
          <w:lang w:val="en-GB"/>
        </w:rPr>
      </w:pPr>
      <w:bookmarkStart w:id="0" w:name="XI_M10"/>
      <w:bookmarkStart w:id="1" w:name="_Toc88877610"/>
      <w:r w:rsidRPr="00A243C7">
        <w:rPr>
          <w:rFonts w:ascii="Times New Roman" w:hAnsi="Times New Roman"/>
          <w:sz w:val="24"/>
          <w:szCs w:val="24"/>
          <w:lang w:val="en-GB"/>
        </w:rPr>
        <w:t>AMP</w:t>
      </w:r>
      <w:r w:rsidR="009A0860" w:rsidRPr="00A243C7">
        <w:rPr>
          <w:rFonts w:ascii="Times New Roman" w:hAnsi="Times New Roman"/>
          <w:sz w:val="24"/>
          <w:szCs w:val="24"/>
          <w:lang w:val="en-GB"/>
        </w:rPr>
        <w:t>1</w:t>
      </w:r>
      <w:r w:rsidR="005F6A32" w:rsidRPr="00A243C7">
        <w:rPr>
          <w:rFonts w:ascii="Times New Roman" w:hAnsi="Times New Roman"/>
          <w:sz w:val="24"/>
          <w:szCs w:val="24"/>
          <w:lang w:val="en-GB"/>
        </w:rPr>
        <w:t>10</w:t>
      </w:r>
      <w:r w:rsidRPr="00A243C7">
        <w:rPr>
          <w:rFonts w:ascii="Times New Roman" w:hAnsi="Times New Roman"/>
          <w:sz w:val="24"/>
          <w:szCs w:val="24"/>
          <w:lang w:val="en-GB"/>
        </w:rPr>
        <w:t xml:space="preserve"> </w:t>
      </w:r>
      <w:bookmarkEnd w:id="0"/>
      <w:r w:rsidR="001A290B" w:rsidRPr="00A243C7">
        <w:rPr>
          <w:rFonts w:ascii="Times New Roman" w:hAnsi="Times New Roman"/>
          <w:sz w:val="24"/>
          <w:szCs w:val="24"/>
          <w:lang w:val="en-GB"/>
        </w:rPr>
        <w:tab/>
      </w:r>
      <w:r w:rsidR="002E31B7" w:rsidRPr="00A243C7">
        <w:rPr>
          <w:rFonts w:ascii="Times New Roman" w:hAnsi="Times New Roman"/>
          <w:sz w:val="24"/>
          <w:szCs w:val="24"/>
          <w:lang w:val="en-GB"/>
        </w:rPr>
        <w:t xml:space="preserve">PWR </w:t>
      </w:r>
      <w:r w:rsidRPr="00A243C7">
        <w:rPr>
          <w:rFonts w:ascii="Times New Roman" w:hAnsi="Times New Roman"/>
          <w:sz w:val="24"/>
          <w:szCs w:val="24"/>
          <w:lang w:val="en-GB"/>
        </w:rPr>
        <w:t>Boric Acid Corrosion</w:t>
      </w:r>
      <w:bookmarkEnd w:id="1"/>
      <w:r w:rsidR="00680CE5" w:rsidRPr="00A243C7">
        <w:rPr>
          <w:rFonts w:ascii="Times New Roman" w:hAnsi="Times New Roman"/>
          <w:sz w:val="24"/>
          <w:szCs w:val="24"/>
          <w:lang w:val="en-GB"/>
        </w:rPr>
        <w:t xml:space="preserve"> (Version </w:t>
      </w:r>
      <w:r w:rsidR="00A20590" w:rsidRPr="00A243C7">
        <w:rPr>
          <w:rFonts w:ascii="Times New Roman" w:hAnsi="Times New Roman"/>
          <w:sz w:val="24"/>
          <w:szCs w:val="24"/>
          <w:lang w:val="en-GB"/>
        </w:rPr>
        <w:t>20</w:t>
      </w:r>
      <w:r w:rsidR="005A701E">
        <w:rPr>
          <w:rFonts w:ascii="Times New Roman" w:hAnsi="Times New Roman"/>
          <w:sz w:val="24"/>
          <w:szCs w:val="24"/>
          <w:lang w:val="en-GB"/>
        </w:rPr>
        <w:t>23</w:t>
      </w:r>
      <w:r w:rsidR="00680CE5" w:rsidRPr="00A243C7">
        <w:rPr>
          <w:rFonts w:ascii="Times New Roman" w:hAnsi="Times New Roman"/>
          <w:sz w:val="24"/>
          <w:szCs w:val="24"/>
          <w:lang w:val="en-GB"/>
        </w:rPr>
        <w:t>)</w:t>
      </w:r>
    </w:p>
    <w:p w14:paraId="5802F7E4" w14:textId="77777777" w:rsidR="00AA630A" w:rsidRPr="00A243C7" w:rsidRDefault="00AA630A" w:rsidP="00325485">
      <w:pPr>
        <w:pStyle w:val="Body"/>
        <w:tabs>
          <w:tab w:val="clear" w:pos="360"/>
        </w:tabs>
        <w:ind w:left="0" w:firstLine="0"/>
        <w:jc w:val="both"/>
        <w:rPr>
          <w:rFonts w:ascii="Times New Roman" w:hAnsi="Times New Roman"/>
          <w:sz w:val="24"/>
          <w:szCs w:val="24"/>
          <w:lang w:val="en-GB"/>
        </w:rPr>
      </w:pPr>
      <w:r w:rsidRPr="00A243C7">
        <w:rPr>
          <w:rFonts w:ascii="Times New Roman" w:hAnsi="Times New Roman"/>
          <w:b/>
          <w:bCs/>
          <w:sz w:val="24"/>
          <w:szCs w:val="24"/>
          <w:lang w:val="en-GB"/>
        </w:rPr>
        <w:t>Programme Description</w:t>
      </w:r>
    </w:p>
    <w:p w14:paraId="5802F7E5" w14:textId="2E2935CE" w:rsidR="00AA630A" w:rsidRPr="00325485" w:rsidRDefault="00AA630A" w:rsidP="00325485">
      <w:pPr>
        <w:pStyle w:val="Body"/>
        <w:tabs>
          <w:tab w:val="clear" w:pos="360"/>
        </w:tabs>
        <w:ind w:left="0" w:firstLine="0"/>
        <w:jc w:val="both"/>
        <w:rPr>
          <w:rFonts w:ascii="Times New Roman" w:hAnsi="Times New Roman"/>
          <w:color w:val="FF0000"/>
          <w:sz w:val="24"/>
          <w:szCs w:val="24"/>
          <w:lang w:val="en-GB"/>
        </w:rPr>
      </w:pPr>
      <w:r w:rsidRPr="00325485">
        <w:rPr>
          <w:rFonts w:ascii="Times New Roman" w:hAnsi="Times New Roman"/>
          <w:color w:val="FF0000"/>
          <w:sz w:val="24"/>
          <w:szCs w:val="24"/>
          <w:lang w:val="en-GB"/>
        </w:rPr>
        <w:t xml:space="preserve">The </w:t>
      </w:r>
      <w:r w:rsidR="001250A8" w:rsidRPr="00325485">
        <w:rPr>
          <w:rFonts w:ascii="Times New Roman" w:hAnsi="Times New Roman"/>
          <w:color w:val="FF0000"/>
          <w:sz w:val="24"/>
          <w:szCs w:val="24"/>
          <w:lang w:val="en-GB"/>
        </w:rPr>
        <w:t>programme</w:t>
      </w:r>
      <w:r w:rsidRPr="00325485">
        <w:rPr>
          <w:rFonts w:ascii="Times New Roman" w:hAnsi="Times New Roman"/>
          <w:color w:val="FF0000"/>
          <w:sz w:val="24"/>
          <w:szCs w:val="24"/>
          <w:lang w:val="en-GB"/>
        </w:rPr>
        <w:t xml:space="preserve"> monitors the condition of the reactor coolant pressure boundary for sources of borated water leakage. </w:t>
      </w:r>
      <w:r w:rsidR="00677CA8" w:rsidRPr="00325485">
        <w:rPr>
          <w:rFonts w:ascii="Times New Roman" w:hAnsi="Times New Roman"/>
          <w:color w:val="FF0000"/>
          <w:sz w:val="24"/>
          <w:szCs w:val="24"/>
          <w:lang w:val="en-GB"/>
        </w:rPr>
        <w:t xml:space="preserve">Under certain conditions, leakage of borated water from the primary system gaskets, seals, valves </w:t>
      </w:r>
      <w:r w:rsidR="0096031C" w:rsidRPr="00325485">
        <w:rPr>
          <w:rFonts w:ascii="Times New Roman" w:hAnsi="Times New Roman"/>
          <w:color w:val="FF0000"/>
          <w:sz w:val="24"/>
          <w:szCs w:val="24"/>
          <w:lang w:val="en-GB"/>
        </w:rPr>
        <w:t>packing,</w:t>
      </w:r>
      <w:r w:rsidR="00037699" w:rsidRPr="00325485">
        <w:rPr>
          <w:color w:val="FF0000"/>
        </w:rPr>
        <w:t xml:space="preserve"> </w:t>
      </w:r>
      <w:r w:rsidR="007B1BA6" w:rsidRPr="00325485">
        <w:rPr>
          <w:rFonts w:ascii="Times New Roman" w:hAnsi="Times New Roman"/>
          <w:color w:val="FF0000"/>
          <w:sz w:val="24"/>
          <w:szCs w:val="24"/>
          <w:lang w:val="en-GB"/>
        </w:rPr>
        <w:t>and other locations can cause</w:t>
      </w:r>
      <w:r w:rsidR="00037699" w:rsidRPr="00325485">
        <w:rPr>
          <w:rFonts w:ascii="Times New Roman" w:hAnsi="Times New Roman"/>
          <w:color w:val="FF0000"/>
          <w:sz w:val="24"/>
          <w:szCs w:val="24"/>
          <w:lang w:val="en-GB"/>
        </w:rPr>
        <w:t xml:space="preserve"> </w:t>
      </w:r>
      <w:r w:rsidR="006A7AEE" w:rsidRPr="00325485">
        <w:rPr>
          <w:rFonts w:ascii="Times New Roman" w:hAnsi="Times New Roman"/>
          <w:color w:val="FF0000"/>
          <w:sz w:val="24"/>
          <w:szCs w:val="24"/>
          <w:lang w:val="en-GB"/>
        </w:rPr>
        <w:t>boric acid corrosion</w:t>
      </w:r>
      <w:r w:rsidR="007B1BA6" w:rsidRPr="00325485">
        <w:rPr>
          <w:rFonts w:ascii="Times New Roman" w:hAnsi="Times New Roman"/>
          <w:color w:val="FF0000"/>
          <w:sz w:val="24"/>
          <w:szCs w:val="24"/>
          <w:lang w:val="en-GB"/>
        </w:rPr>
        <w:t>, which</w:t>
      </w:r>
      <w:r w:rsidR="00677CA8" w:rsidRPr="00325485">
        <w:rPr>
          <w:rFonts w:ascii="Times New Roman" w:hAnsi="Times New Roman"/>
          <w:color w:val="FF0000"/>
          <w:sz w:val="24"/>
          <w:szCs w:val="24"/>
          <w:lang w:val="en-GB"/>
        </w:rPr>
        <w:t xml:space="preserve"> can compromise the integrity of plant </w:t>
      </w:r>
      <w:r w:rsidR="00E370A9" w:rsidRPr="00325485">
        <w:rPr>
          <w:rFonts w:ascii="Times New Roman" w:hAnsi="Times New Roman"/>
          <w:color w:val="FF0000"/>
          <w:sz w:val="24"/>
          <w:szCs w:val="24"/>
          <w:lang w:val="en-GB"/>
        </w:rPr>
        <w:t xml:space="preserve">susceptible </w:t>
      </w:r>
      <w:r w:rsidR="00677CA8" w:rsidRPr="00325485">
        <w:rPr>
          <w:rFonts w:ascii="Times New Roman" w:hAnsi="Times New Roman"/>
          <w:color w:val="FF0000"/>
          <w:sz w:val="24"/>
          <w:szCs w:val="24"/>
          <w:lang w:val="en-GB"/>
        </w:rPr>
        <w:t xml:space="preserve">primary system components. </w:t>
      </w:r>
      <w:r w:rsidRPr="00325485">
        <w:rPr>
          <w:rFonts w:ascii="Times New Roman" w:hAnsi="Times New Roman"/>
          <w:color w:val="FF0000"/>
          <w:sz w:val="24"/>
          <w:szCs w:val="24"/>
          <w:lang w:val="en-GB"/>
        </w:rPr>
        <w:t>Periodic visual inspections of adjacent structures, components, and supports for evidence of leakage and corrosion are</w:t>
      </w:r>
      <w:r w:rsidR="00A06093" w:rsidRPr="00325485">
        <w:rPr>
          <w:rFonts w:ascii="Times New Roman" w:hAnsi="Times New Roman"/>
          <w:color w:val="FF0000"/>
          <w:sz w:val="24"/>
          <w:szCs w:val="24"/>
          <w:lang w:val="en-GB"/>
        </w:rPr>
        <w:t xml:space="preserve"> </w:t>
      </w:r>
      <w:r w:rsidRPr="00325485">
        <w:rPr>
          <w:rFonts w:ascii="Times New Roman" w:hAnsi="Times New Roman"/>
          <w:color w:val="FF0000"/>
          <w:sz w:val="24"/>
          <w:szCs w:val="24"/>
          <w:lang w:val="en-GB"/>
        </w:rPr>
        <w:t xml:space="preserve">the basis of this monitoring </w:t>
      </w:r>
      <w:r w:rsidR="001250A8" w:rsidRPr="00325485">
        <w:rPr>
          <w:rFonts w:ascii="Times New Roman" w:hAnsi="Times New Roman"/>
          <w:color w:val="FF0000"/>
          <w:sz w:val="24"/>
          <w:szCs w:val="24"/>
          <w:lang w:val="en-GB"/>
        </w:rPr>
        <w:t>programme</w:t>
      </w:r>
      <w:r w:rsidRPr="00325485">
        <w:rPr>
          <w:rFonts w:ascii="Times New Roman" w:hAnsi="Times New Roman"/>
          <w:color w:val="FF0000"/>
          <w:sz w:val="24"/>
          <w:szCs w:val="24"/>
          <w:lang w:val="en-GB"/>
        </w:rPr>
        <w:t xml:space="preserve">. </w:t>
      </w:r>
    </w:p>
    <w:p w14:paraId="5802F7E6" w14:textId="4B099752" w:rsidR="00A640BE" w:rsidRPr="00A243C7" w:rsidRDefault="00AA630A" w:rsidP="00325485">
      <w:pPr>
        <w:pStyle w:val="Body"/>
        <w:tabs>
          <w:tab w:val="clear" w:pos="360"/>
        </w:tabs>
        <w:ind w:left="0" w:firstLine="0"/>
        <w:jc w:val="both"/>
        <w:rPr>
          <w:rFonts w:ascii="Times New Roman" w:hAnsi="Times New Roman"/>
          <w:sz w:val="24"/>
          <w:szCs w:val="24"/>
          <w:lang w:val="en-GB"/>
        </w:rPr>
      </w:pPr>
      <w:r w:rsidRPr="00A243C7">
        <w:rPr>
          <w:rFonts w:ascii="Times New Roman" w:hAnsi="Times New Roman"/>
          <w:sz w:val="24"/>
          <w:szCs w:val="24"/>
          <w:lang w:val="en-GB"/>
        </w:rPr>
        <w:t xml:space="preserve">The scope of the monitoring and inspections of this </w:t>
      </w:r>
      <w:r w:rsidR="001250A8" w:rsidRPr="00A243C7">
        <w:rPr>
          <w:rFonts w:ascii="Times New Roman" w:hAnsi="Times New Roman"/>
          <w:sz w:val="24"/>
          <w:szCs w:val="24"/>
          <w:lang w:val="en-GB"/>
        </w:rPr>
        <w:t>programme</w:t>
      </w:r>
      <w:r w:rsidRPr="00A243C7">
        <w:rPr>
          <w:rFonts w:ascii="Times New Roman" w:hAnsi="Times New Roman"/>
          <w:sz w:val="24"/>
          <w:szCs w:val="24"/>
          <w:lang w:val="en-GB"/>
        </w:rPr>
        <w:t xml:space="preserve"> includes all components that contain borated water and that are thus potential leakage locations</w:t>
      </w:r>
      <w:r w:rsidR="00A640BE" w:rsidRPr="00A243C7">
        <w:rPr>
          <w:rFonts w:ascii="Times New Roman" w:hAnsi="Times New Roman"/>
          <w:sz w:val="24"/>
          <w:szCs w:val="24"/>
          <w:lang w:val="en-GB"/>
        </w:rPr>
        <w:t>.</w:t>
      </w:r>
      <w:r w:rsidR="00354D5B" w:rsidRPr="00A243C7">
        <w:rPr>
          <w:rFonts w:ascii="Times New Roman" w:hAnsi="Times New Roman"/>
          <w:sz w:val="24"/>
          <w:szCs w:val="24"/>
          <w:lang w:val="en-GB"/>
        </w:rPr>
        <w:t xml:space="preserve"> </w:t>
      </w:r>
      <w:r w:rsidR="00A640BE" w:rsidRPr="00A243C7">
        <w:rPr>
          <w:rFonts w:ascii="Times New Roman" w:hAnsi="Times New Roman"/>
          <w:sz w:val="24"/>
          <w:szCs w:val="24"/>
          <w:lang w:val="en-GB"/>
        </w:rPr>
        <w:t xml:space="preserve">Structures </w:t>
      </w:r>
      <w:r w:rsidRPr="00A243C7">
        <w:rPr>
          <w:rFonts w:ascii="Times New Roman" w:hAnsi="Times New Roman"/>
          <w:sz w:val="24"/>
          <w:szCs w:val="24"/>
          <w:lang w:val="en-GB"/>
        </w:rPr>
        <w:t xml:space="preserve">and components that may be in the leak paths </w:t>
      </w:r>
      <w:r w:rsidR="00A640BE" w:rsidRPr="00A243C7">
        <w:rPr>
          <w:rFonts w:ascii="Times New Roman" w:hAnsi="Times New Roman"/>
          <w:sz w:val="24"/>
          <w:szCs w:val="24"/>
          <w:lang w:val="en-GB"/>
        </w:rPr>
        <w:t xml:space="preserve">are also included </w:t>
      </w:r>
      <w:r w:rsidRPr="00A243C7">
        <w:rPr>
          <w:rFonts w:ascii="Times New Roman" w:hAnsi="Times New Roman"/>
          <w:sz w:val="24"/>
          <w:szCs w:val="24"/>
          <w:lang w:val="en-GB"/>
        </w:rPr>
        <w:t>and are subject to ag</w:t>
      </w:r>
      <w:r w:rsidR="001250A8" w:rsidRPr="00A243C7">
        <w:rPr>
          <w:rFonts w:ascii="Times New Roman" w:hAnsi="Times New Roman"/>
          <w:sz w:val="24"/>
          <w:szCs w:val="24"/>
          <w:lang w:val="en-GB"/>
        </w:rPr>
        <w:t>e</w:t>
      </w:r>
      <w:r w:rsidRPr="00A243C7">
        <w:rPr>
          <w:rFonts w:ascii="Times New Roman" w:hAnsi="Times New Roman"/>
          <w:sz w:val="24"/>
          <w:szCs w:val="24"/>
          <w:lang w:val="en-GB"/>
        </w:rPr>
        <w:t xml:space="preserve">ing management review (AMR). </w:t>
      </w:r>
      <w:r w:rsidR="00A640BE" w:rsidRPr="00A243C7">
        <w:rPr>
          <w:rFonts w:ascii="Times New Roman" w:hAnsi="Times New Roman"/>
          <w:sz w:val="24"/>
          <w:szCs w:val="24"/>
          <w:lang w:val="en-GB"/>
        </w:rPr>
        <w:t>The issue of cracking of nickel-alloy components and consequential loss of material due to boric acid-induced corrosion in susceptible, safety-related components in the vicinity of</w:t>
      </w:r>
      <w:r w:rsidR="00A640BE" w:rsidRPr="00A243C7" w:rsidDel="00A03A8C">
        <w:rPr>
          <w:rFonts w:ascii="Times New Roman" w:hAnsi="Times New Roman"/>
          <w:sz w:val="24"/>
          <w:szCs w:val="24"/>
          <w:lang w:val="en-GB"/>
        </w:rPr>
        <w:t xml:space="preserve"> </w:t>
      </w:r>
      <w:r w:rsidR="00A640BE" w:rsidRPr="00A243C7">
        <w:rPr>
          <w:rFonts w:ascii="Times New Roman" w:hAnsi="Times New Roman"/>
          <w:sz w:val="24"/>
          <w:szCs w:val="24"/>
          <w:lang w:val="en-GB"/>
        </w:rPr>
        <w:t>nickel-alloy reactor coolant pressure boundary components is addressed in AMP111</w:t>
      </w:r>
      <w:r w:rsidR="005106C8" w:rsidRPr="00A243C7">
        <w:rPr>
          <w:rFonts w:ascii="Times New Roman" w:hAnsi="Times New Roman"/>
          <w:sz w:val="24"/>
          <w:szCs w:val="24"/>
          <w:lang w:val="en-GB"/>
        </w:rPr>
        <w:t>.</w:t>
      </w:r>
    </w:p>
    <w:p w14:paraId="5802F7E7" w14:textId="77777777" w:rsidR="00AA630A" w:rsidRPr="00A243C7" w:rsidRDefault="00AA630A" w:rsidP="00325485">
      <w:pPr>
        <w:pStyle w:val="Body"/>
        <w:tabs>
          <w:tab w:val="clear" w:pos="360"/>
        </w:tabs>
        <w:ind w:left="0" w:firstLine="0"/>
        <w:jc w:val="both"/>
        <w:rPr>
          <w:rFonts w:ascii="Times New Roman" w:hAnsi="Times New Roman"/>
          <w:sz w:val="24"/>
          <w:szCs w:val="24"/>
          <w:lang w:val="en-GB"/>
        </w:rPr>
      </w:pPr>
      <w:r w:rsidRPr="00A243C7">
        <w:rPr>
          <w:rFonts w:ascii="Times New Roman" w:hAnsi="Times New Roman"/>
          <w:sz w:val="24"/>
          <w:szCs w:val="24"/>
          <w:lang w:val="en-GB"/>
        </w:rPr>
        <w:t>The scope of the evaluations, assessments, and corrective actions includes all observed leakage sources and the affected structures and components.</w:t>
      </w:r>
    </w:p>
    <w:p w14:paraId="5802F7E8" w14:textId="77777777" w:rsidR="00AA630A" w:rsidRPr="00A243C7" w:rsidRDefault="00AA630A" w:rsidP="00325485">
      <w:pPr>
        <w:pStyle w:val="Body"/>
        <w:tabs>
          <w:tab w:val="clear" w:pos="360"/>
        </w:tabs>
        <w:ind w:left="0" w:firstLine="0"/>
        <w:jc w:val="both"/>
        <w:rPr>
          <w:rFonts w:ascii="Times New Roman" w:hAnsi="Times New Roman"/>
          <w:sz w:val="24"/>
          <w:szCs w:val="24"/>
          <w:lang w:val="en-GB"/>
        </w:rPr>
      </w:pPr>
      <w:r w:rsidRPr="00A243C7">
        <w:rPr>
          <w:rFonts w:ascii="Times New Roman" w:hAnsi="Times New Roman"/>
          <w:sz w:val="24"/>
          <w:szCs w:val="24"/>
          <w:lang w:val="en-GB"/>
        </w:rPr>
        <w:t xml:space="preserve">Borated water leakage may be discovered through activities other than those established specifically to detect such leakage, such as system walk-downs. Therefore, the </w:t>
      </w:r>
      <w:r w:rsidR="001250A8" w:rsidRPr="00A243C7">
        <w:rPr>
          <w:rFonts w:ascii="Times New Roman" w:hAnsi="Times New Roman"/>
          <w:sz w:val="24"/>
          <w:szCs w:val="24"/>
          <w:lang w:val="en-GB"/>
        </w:rPr>
        <w:t>programme</w:t>
      </w:r>
      <w:r w:rsidRPr="00A243C7">
        <w:rPr>
          <w:rFonts w:ascii="Times New Roman" w:hAnsi="Times New Roman"/>
          <w:sz w:val="24"/>
          <w:szCs w:val="24"/>
          <w:lang w:val="en-GB"/>
        </w:rPr>
        <w:t xml:space="preserve"> includes provisions for </w:t>
      </w:r>
      <w:r w:rsidR="00A06093" w:rsidRPr="00A243C7">
        <w:rPr>
          <w:rFonts w:ascii="Times New Roman" w:hAnsi="Times New Roman"/>
          <w:sz w:val="24"/>
          <w:szCs w:val="24"/>
          <w:lang w:val="en-GB"/>
        </w:rPr>
        <w:t>initiat</w:t>
      </w:r>
      <w:r w:rsidRPr="00A243C7">
        <w:rPr>
          <w:rFonts w:ascii="Times New Roman" w:hAnsi="Times New Roman"/>
          <w:sz w:val="24"/>
          <w:szCs w:val="24"/>
          <w:lang w:val="en-GB"/>
        </w:rPr>
        <w:t xml:space="preserve">ing evaluations and assessments when leakage is discovered by other activities. </w:t>
      </w:r>
    </w:p>
    <w:p w14:paraId="5802F7E9" w14:textId="77777777" w:rsidR="00A702CA" w:rsidRPr="00A243C7" w:rsidRDefault="00A702CA" w:rsidP="00325485">
      <w:pPr>
        <w:pStyle w:val="Body"/>
        <w:tabs>
          <w:tab w:val="clear" w:pos="360"/>
        </w:tabs>
        <w:ind w:left="0" w:firstLine="0"/>
        <w:jc w:val="both"/>
        <w:rPr>
          <w:rFonts w:ascii="Times New Roman" w:hAnsi="Times New Roman"/>
          <w:sz w:val="24"/>
          <w:szCs w:val="24"/>
          <w:lang w:val="en-GB"/>
        </w:rPr>
      </w:pPr>
    </w:p>
    <w:p w14:paraId="5802F7EA" w14:textId="77777777" w:rsidR="00AA630A" w:rsidRPr="00A243C7" w:rsidRDefault="00AA630A" w:rsidP="00325485">
      <w:pPr>
        <w:pStyle w:val="Heading3"/>
        <w:spacing w:before="120"/>
        <w:jc w:val="both"/>
        <w:rPr>
          <w:rFonts w:ascii="Times New Roman" w:hAnsi="Times New Roman" w:cs="Times New Roman"/>
          <w:sz w:val="24"/>
          <w:szCs w:val="24"/>
          <w:lang w:val="en-GB"/>
        </w:rPr>
      </w:pPr>
      <w:bookmarkStart w:id="2" w:name="_Toc88877612"/>
      <w:r w:rsidRPr="00A243C7">
        <w:rPr>
          <w:rFonts w:ascii="Times New Roman" w:hAnsi="Times New Roman" w:cs="Times New Roman"/>
          <w:sz w:val="24"/>
          <w:szCs w:val="24"/>
          <w:lang w:val="en-GB"/>
        </w:rPr>
        <w:t>Evaluation and Technical Basis</w:t>
      </w:r>
      <w:bookmarkEnd w:id="2"/>
    </w:p>
    <w:p w14:paraId="5802F7EB" w14:textId="77777777" w:rsidR="00AA630A" w:rsidRPr="00A243C7" w:rsidRDefault="00AA630A" w:rsidP="00325485">
      <w:pPr>
        <w:pStyle w:val="Body"/>
        <w:numPr>
          <w:ilvl w:val="0"/>
          <w:numId w:val="34"/>
        </w:numPr>
        <w:jc w:val="both"/>
        <w:rPr>
          <w:rFonts w:ascii="Times New Roman" w:hAnsi="Times New Roman"/>
          <w:sz w:val="24"/>
          <w:szCs w:val="24"/>
          <w:lang w:val="en-GB"/>
        </w:rPr>
      </w:pPr>
      <w:r w:rsidRPr="00A243C7">
        <w:rPr>
          <w:rFonts w:ascii="Times New Roman" w:hAnsi="Times New Roman"/>
          <w:b/>
          <w:i/>
          <w:sz w:val="24"/>
          <w:szCs w:val="24"/>
          <w:lang w:val="en-GB"/>
        </w:rPr>
        <w:t>Scope of ageing management programme</w:t>
      </w:r>
      <w:r w:rsidR="00C01C83" w:rsidRPr="00A243C7">
        <w:rPr>
          <w:rFonts w:ascii="Times New Roman" w:hAnsi="Times New Roman"/>
          <w:b/>
          <w:i/>
          <w:sz w:val="24"/>
          <w:szCs w:val="24"/>
          <w:lang w:val="en-GB"/>
        </w:rPr>
        <w:t xml:space="preserve"> based on understanding ageing:</w:t>
      </w:r>
    </w:p>
    <w:p w14:paraId="2CE26932" w14:textId="49FEF7F6" w:rsidR="00677CA8" w:rsidRPr="00325485" w:rsidRDefault="00AA630A" w:rsidP="00325485">
      <w:pPr>
        <w:pStyle w:val="Default"/>
        <w:spacing w:before="120" w:after="120"/>
        <w:jc w:val="both"/>
        <w:rPr>
          <w:rFonts w:eastAsia="MS Mincho"/>
          <w:color w:val="FF0000"/>
          <w:sz w:val="20"/>
          <w:szCs w:val="20"/>
          <w:lang w:val="uk-UA" w:eastAsia="en-GB"/>
        </w:rPr>
      </w:pPr>
      <w:r w:rsidRPr="00325485">
        <w:rPr>
          <w:rFonts w:ascii="Times New Roman" w:hAnsi="Times New Roman"/>
          <w:color w:val="FF0000"/>
          <w:lang w:val="en-GB"/>
        </w:rPr>
        <w:t xml:space="preserve">The </w:t>
      </w:r>
      <w:r w:rsidR="001250A8" w:rsidRPr="00325485">
        <w:rPr>
          <w:rFonts w:ascii="Times New Roman" w:hAnsi="Times New Roman"/>
          <w:color w:val="FF0000"/>
          <w:lang w:val="en-GB"/>
        </w:rPr>
        <w:t>programme</w:t>
      </w:r>
      <w:r w:rsidRPr="00325485">
        <w:rPr>
          <w:rFonts w:ascii="Times New Roman" w:hAnsi="Times New Roman"/>
          <w:color w:val="FF0000"/>
          <w:lang w:val="en-GB"/>
        </w:rPr>
        <w:t xml:space="preserve"> covers any structures</w:t>
      </w:r>
      <w:r w:rsidR="00723638" w:rsidRPr="00325485">
        <w:rPr>
          <w:rFonts w:ascii="Times New Roman" w:hAnsi="Times New Roman"/>
          <w:color w:val="FF0000"/>
          <w:lang w:val="en-GB"/>
        </w:rPr>
        <w:t xml:space="preserve"> (e.g.</w:t>
      </w:r>
      <w:r w:rsidR="00680CE5" w:rsidRPr="00325485">
        <w:rPr>
          <w:rFonts w:ascii="Times New Roman" w:hAnsi="Times New Roman"/>
          <w:color w:val="FF0000"/>
          <w:lang w:val="en-GB"/>
        </w:rPr>
        <w:t>,</w:t>
      </w:r>
      <w:r w:rsidR="00723638" w:rsidRPr="00325485">
        <w:rPr>
          <w:rFonts w:ascii="Times New Roman" w:hAnsi="Times New Roman"/>
          <w:color w:val="FF0000"/>
          <w:lang w:val="en-GB"/>
        </w:rPr>
        <w:t xml:space="preserve"> galvanized steel, aluminium, steel),</w:t>
      </w:r>
      <w:r w:rsidR="00F73D36" w:rsidRPr="00325485">
        <w:rPr>
          <w:rFonts w:ascii="Times New Roman" w:hAnsi="Times New Roman"/>
          <w:color w:val="FF0000"/>
          <w:lang w:val="en-GB"/>
        </w:rPr>
        <w:t xml:space="preserve"> </w:t>
      </w:r>
      <w:r w:rsidRPr="00325485">
        <w:rPr>
          <w:rFonts w:ascii="Times New Roman" w:hAnsi="Times New Roman"/>
          <w:color w:val="FF0000"/>
          <w:lang w:val="en-GB"/>
        </w:rPr>
        <w:t xml:space="preserve">components </w:t>
      </w:r>
      <w:r w:rsidR="00F73D36" w:rsidRPr="00325485">
        <w:rPr>
          <w:rFonts w:ascii="Times New Roman" w:hAnsi="Times New Roman"/>
          <w:color w:val="FF0000"/>
          <w:lang w:val="en-GB"/>
        </w:rPr>
        <w:t>(</w:t>
      </w:r>
      <w:r w:rsidR="00723638" w:rsidRPr="00325485">
        <w:rPr>
          <w:rFonts w:ascii="Times New Roman" w:hAnsi="Times New Roman"/>
          <w:color w:val="FF0000"/>
          <w:lang w:val="en-GB"/>
        </w:rPr>
        <w:t>e.g.</w:t>
      </w:r>
      <w:r w:rsidR="00680CE5" w:rsidRPr="00325485">
        <w:rPr>
          <w:rFonts w:ascii="Times New Roman" w:hAnsi="Times New Roman"/>
          <w:color w:val="FF0000"/>
          <w:lang w:val="en-GB"/>
        </w:rPr>
        <w:t>,</w:t>
      </w:r>
      <w:r w:rsidR="00723638" w:rsidRPr="00325485">
        <w:rPr>
          <w:rFonts w:ascii="Times New Roman" w:hAnsi="Times New Roman"/>
          <w:color w:val="FF0000"/>
          <w:lang w:val="en-GB"/>
        </w:rPr>
        <w:t xml:space="preserve"> </w:t>
      </w:r>
      <w:r w:rsidR="00F73D36" w:rsidRPr="00325485">
        <w:rPr>
          <w:rFonts w:ascii="Times New Roman" w:hAnsi="Times New Roman"/>
          <w:color w:val="FF0000"/>
          <w:lang w:val="en-GB"/>
        </w:rPr>
        <w:t xml:space="preserve">steel, </w:t>
      </w:r>
      <w:proofErr w:type="gramStart"/>
      <w:r w:rsidR="00F73D36" w:rsidRPr="00325485">
        <w:rPr>
          <w:rFonts w:ascii="Times New Roman" w:hAnsi="Times New Roman"/>
          <w:color w:val="FF0000"/>
          <w:lang w:val="en-GB"/>
        </w:rPr>
        <w:t>copper</w:t>
      </w:r>
      <w:proofErr w:type="gramEnd"/>
      <w:r w:rsidR="00F73D36" w:rsidRPr="00325485">
        <w:rPr>
          <w:rFonts w:ascii="Times New Roman" w:hAnsi="Times New Roman"/>
          <w:color w:val="FF0000"/>
          <w:lang w:val="en-GB"/>
        </w:rPr>
        <w:t xml:space="preserve"> </w:t>
      </w:r>
      <w:r w:rsidR="00723638" w:rsidRPr="00325485">
        <w:rPr>
          <w:rFonts w:ascii="Times New Roman" w:hAnsi="Times New Roman"/>
          <w:color w:val="FF0000"/>
          <w:lang w:val="en-GB"/>
        </w:rPr>
        <w:t>and</w:t>
      </w:r>
      <w:r w:rsidR="00F73D36" w:rsidRPr="00325485">
        <w:rPr>
          <w:rFonts w:ascii="Times New Roman" w:hAnsi="Times New Roman"/>
          <w:color w:val="FF0000"/>
          <w:lang w:val="en-GB"/>
        </w:rPr>
        <w:t xml:space="preserve"> aluminium alloy) or electrical components </w:t>
      </w:r>
      <w:r w:rsidRPr="00325485">
        <w:rPr>
          <w:rFonts w:ascii="Times New Roman" w:hAnsi="Times New Roman"/>
          <w:color w:val="FF0000"/>
          <w:lang w:val="en-GB"/>
        </w:rPr>
        <w:t xml:space="preserve">on which boric acid corrosion may </w:t>
      </w:r>
      <w:r w:rsidR="00F73D36" w:rsidRPr="00325485">
        <w:rPr>
          <w:rFonts w:ascii="Times New Roman" w:hAnsi="Times New Roman"/>
          <w:color w:val="FF0000"/>
          <w:lang w:val="en-GB"/>
        </w:rPr>
        <w:t xml:space="preserve">be expected to </w:t>
      </w:r>
      <w:r w:rsidRPr="00325485">
        <w:rPr>
          <w:rFonts w:ascii="Times New Roman" w:hAnsi="Times New Roman"/>
          <w:color w:val="FF0000"/>
          <w:lang w:val="en-GB"/>
        </w:rPr>
        <w:t xml:space="preserve">occur </w:t>
      </w:r>
      <w:r w:rsidR="00F73D36" w:rsidRPr="00325485">
        <w:rPr>
          <w:rFonts w:ascii="Times New Roman" w:hAnsi="Times New Roman"/>
          <w:color w:val="FF0000"/>
          <w:lang w:val="en-GB"/>
        </w:rPr>
        <w:t xml:space="preserve">after a borated water leak. </w:t>
      </w:r>
      <w:r w:rsidR="00677CA8" w:rsidRPr="00325485">
        <w:rPr>
          <w:rFonts w:ascii="Times New Roman" w:hAnsi="Times New Roman"/>
          <w:color w:val="FF0000"/>
          <w:lang w:val="en-GB"/>
        </w:rPr>
        <w:t xml:space="preserve">According to the review presented in </w:t>
      </w:r>
      <w:r w:rsidR="00677CA8" w:rsidRPr="00325485">
        <w:rPr>
          <w:rFonts w:ascii="Times New Roman" w:hAnsi="Times New Roman"/>
          <w:color w:val="FF0000"/>
        </w:rPr>
        <w:t>[1] it was concluded that copper alloy with greater than 15% zinc is susceptible to loss of material in the environment of boric acid</w:t>
      </w:r>
      <w:r w:rsidR="00677CA8" w:rsidRPr="00325485">
        <w:rPr>
          <w:rFonts w:eastAsia="MS Mincho"/>
          <w:color w:val="FF0000"/>
          <w:sz w:val="20"/>
          <w:szCs w:val="20"/>
          <w:lang w:val="uk-UA" w:eastAsia="en-GB"/>
        </w:rPr>
        <w:t xml:space="preserve">. </w:t>
      </w:r>
    </w:p>
    <w:p w14:paraId="5802F7EC" w14:textId="77777777" w:rsidR="00AA630A" w:rsidRPr="00A243C7" w:rsidRDefault="00AA630A" w:rsidP="00325485">
      <w:pPr>
        <w:pStyle w:val="Body"/>
        <w:tabs>
          <w:tab w:val="clear" w:pos="360"/>
        </w:tabs>
        <w:ind w:left="0" w:firstLine="0"/>
        <w:jc w:val="both"/>
        <w:rPr>
          <w:rFonts w:ascii="Times New Roman" w:hAnsi="Times New Roman"/>
          <w:sz w:val="24"/>
          <w:szCs w:val="24"/>
          <w:lang w:val="en-GB"/>
        </w:rPr>
      </w:pPr>
      <w:r w:rsidRPr="00A243C7">
        <w:rPr>
          <w:rFonts w:ascii="Times New Roman" w:hAnsi="Times New Roman"/>
          <w:sz w:val="24"/>
          <w:szCs w:val="24"/>
          <w:lang w:val="en-GB"/>
        </w:rPr>
        <w:t xml:space="preserve">The </w:t>
      </w:r>
      <w:r w:rsidR="001250A8" w:rsidRPr="00A243C7">
        <w:rPr>
          <w:rFonts w:ascii="Times New Roman" w:hAnsi="Times New Roman"/>
          <w:sz w:val="24"/>
          <w:szCs w:val="24"/>
          <w:lang w:val="en-GB"/>
        </w:rPr>
        <w:t>programme</w:t>
      </w:r>
      <w:r w:rsidRPr="00A243C7">
        <w:rPr>
          <w:rFonts w:ascii="Times New Roman" w:hAnsi="Times New Roman"/>
          <w:sz w:val="24"/>
          <w:szCs w:val="24"/>
          <w:lang w:val="en-GB"/>
        </w:rPr>
        <w:t xml:space="preserve"> includes systematic measures to ensure that corrosion caused by leaking borated water does not lead to degradation of the leakage source or adjacent</w:t>
      </w:r>
      <w:r w:rsidR="003525E2" w:rsidRPr="00A243C7">
        <w:rPr>
          <w:rFonts w:ascii="Times New Roman" w:hAnsi="Times New Roman"/>
          <w:sz w:val="24"/>
          <w:szCs w:val="24"/>
          <w:lang w:val="en-GB"/>
        </w:rPr>
        <w:t xml:space="preserve"> structures and </w:t>
      </w:r>
      <w:r w:rsidR="00094DBC" w:rsidRPr="00A243C7">
        <w:rPr>
          <w:rFonts w:ascii="Times New Roman" w:hAnsi="Times New Roman"/>
          <w:sz w:val="24"/>
          <w:szCs w:val="24"/>
          <w:lang w:val="en-GB"/>
        </w:rPr>
        <w:t>components and</w:t>
      </w:r>
      <w:r w:rsidR="003525E2" w:rsidRPr="00A243C7">
        <w:rPr>
          <w:rFonts w:ascii="Times New Roman" w:hAnsi="Times New Roman"/>
          <w:sz w:val="24"/>
          <w:szCs w:val="24"/>
          <w:lang w:val="en-GB"/>
        </w:rPr>
        <w:t xml:space="preserve"> </w:t>
      </w:r>
      <w:r w:rsidRPr="00A243C7">
        <w:rPr>
          <w:rFonts w:ascii="Times New Roman" w:hAnsi="Times New Roman"/>
          <w:sz w:val="24"/>
          <w:szCs w:val="24"/>
          <w:lang w:val="en-GB"/>
        </w:rPr>
        <w:t xml:space="preserve">provides assurance that the reactor coolant pressure boundary will have an extremely low probability of leakage, rapidly propagating failure, or gross rupture. Such a </w:t>
      </w:r>
      <w:r w:rsidR="001250A8" w:rsidRPr="00A243C7">
        <w:rPr>
          <w:rFonts w:ascii="Times New Roman" w:hAnsi="Times New Roman"/>
          <w:sz w:val="24"/>
          <w:szCs w:val="24"/>
          <w:lang w:val="en-GB"/>
        </w:rPr>
        <w:t>programme</w:t>
      </w:r>
      <w:r w:rsidR="003525E2" w:rsidRPr="00A243C7">
        <w:rPr>
          <w:rFonts w:ascii="Times New Roman" w:hAnsi="Times New Roman"/>
          <w:sz w:val="24"/>
          <w:szCs w:val="24"/>
          <w:lang w:val="en-GB"/>
        </w:rPr>
        <w:t xml:space="preserve"> provides for (a) </w:t>
      </w:r>
      <w:r w:rsidRPr="00A243C7">
        <w:rPr>
          <w:rFonts w:ascii="Times New Roman" w:hAnsi="Times New Roman"/>
          <w:sz w:val="24"/>
          <w:szCs w:val="24"/>
          <w:lang w:val="en-GB"/>
        </w:rPr>
        <w:t>determination of the pri</w:t>
      </w:r>
      <w:r w:rsidR="003525E2" w:rsidRPr="00A243C7">
        <w:rPr>
          <w:rFonts w:ascii="Times New Roman" w:hAnsi="Times New Roman"/>
          <w:sz w:val="24"/>
          <w:szCs w:val="24"/>
          <w:lang w:val="en-GB"/>
        </w:rPr>
        <w:t xml:space="preserve">ncipal location of leakage, (b) </w:t>
      </w:r>
      <w:r w:rsidRPr="00A243C7">
        <w:rPr>
          <w:rFonts w:ascii="Times New Roman" w:hAnsi="Times New Roman"/>
          <w:sz w:val="24"/>
          <w:szCs w:val="24"/>
          <w:lang w:val="en-GB"/>
        </w:rPr>
        <w:t>examinations and procedures for locating small leaks, and (c)</w:t>
      </w:r>
      <w:r w:rsidR="003525E2" w:rsidRPr="00A243C7">
        <w:rPr>
          <w:rFonts w:ascii="Times New Roman" w:hAnsi="Times New Roman"/>
          <w:sz w:val="24"/>
          <w:szCs w:val="24"/>
          <w:lang w:val="en-GB"/>
        </w:rPr>
        <w:t xml:space="preserve"> </w:t>
      </w:r>
      <w:r w:rsidRPr="00A243C7">
        <w:rPr>
          <w:rFonts w:ascii="Times New Roman" w:hAnsi="Times New Roman"/>
          <w:sz w:val="24"/>
          <w:szCs w:val="24"/>
          <w:lang w:val="en-GB"/>
        </w:rPr>
        <w:t xml:space="preserve">engineering evaluations and corrective actions to ensure that boric acid corrosion does not lead to degradation of the leakage source or adjacent structures and components, which could cause the loss of intended function of the structures or components. </w:t>
      </w:r>
    </w:p>
    <w:p w14:paraId="07513756" w14:textId="79AB8603" w:rsidR="00677CA8" w:rsidRPr="00325485" w:rsidRDefault="00677CA8" w:rsidP="00325485">
      <w:pPr>
        <w:pStyle w:val="Body"/>
        <w:tabs>
          <w:tab w:val="clear" w:pos="360"/>
        </w:tabs>
        <w:ind w:left="0" w:firstLine="0"/>
        <w:jc w:val="both"/>
        <w:rPr>
          <w:rFonts w:ascii="Times New Roman" w:hAnsi="Times New Roman"/>
          <w:color w:val="FF0000"/>
          <w:sz w:val="24"/>
          <w:szCs w:val="24"/>
          <w:lang w:val="en-GB"/>
        </w:rPr>
      </w:pPr>
      <w:r w:rsidRPr="00325485">
        <w:rPr>
          <w:rFonts w:ascii="Times New Roman" w:hAnsi="Times New Roman"/>
          <w:color w:val="FF0000"/>
          <w:sz w:val="24"/>
          <w:szCs w:val="24"/>
          <w:lang w:val="en-GB"/>
        </w:rPr>
        <w:t xml:space="preserve">The programme addresses the following major components which could be affected by </w:t>
      </w:r>
      <w:r w:rsidR="003C5475" w:rsidRPr="00325485">
        <w:rPr>
          <w:rFonts w:ascii="Times New Roman" w:hAnsi="Times New Roman"/>
          <w:color w:val="FF0000"/>
          <w:sz w:val="24"/>
          <w:szCs w:val="24"/>
          <w:lang w:val="en-GB"/>
        </w:rPr>
        <w:t>boric acid corrosion</w:t>
      </w:r>
      <w:r w:rsidR="00A67914" w:rsidRPr="00325485">
        <w:rPr>
          <w:rFonts w:ascii="Times New Roman" w:hAnsi="Times New Roman"/>
          <w:color w:val="FF0000"/>
          <w:sz w:val="24"/>
          <w:szCs w:val="24"/>
          <w:lang w:val="en-GB"/>
        </w:rPr>
        <w:t>, and any other location that is susceptible to boric acid corrosion</w:t>
      </w:r>
      <w:r w:rsidRPr="00325485">
        <w:rPr>
          <w:rFonts w:ascii="Times New Roman" w:hAnsi="Times New Roman"/>
          <w:color w:val="FF0000"/>
          <w:sz w:val="24"/>
          <w:szCs w:val="24"/>
          <w:lang w:val="en-GB"/>
        </w:rPr>
        <w:t>:</w:t>
      </w:r>
    </w:p>
    <w:p w14:paraId="51C48355" w14:textId="44411AB3" w:rsidR="00677CA8" w:rsidRPr="00325485" w:rsidRDefault="00A72916" w:rsidP="00325485">
      <w:pPr>
        <w:pStyle w:val="ListParagraph"/>
        <w:numPr>
          <w:ilvl w:val="0"/>
          <w:numId w:val="48"/>
        </w:numPr>
        <w:spacing w:before="120" w:after="120" w:line="240" w:lineRule="auto"/>
        <w:ind w:left="714" w:hanging="357"/>
        <w:jc w:val="both"/>
        <w:rPr>
          <w:rFonts w:ascii="Times New Roman" w:hAnsi="Times New Roman"/>
          <w:bCs/>
          <w:color w:val="FF0000"/>
          <w:sz w:val="24"/>
          <w:szCs w:val="24"/>
          <w:lang w:val="en-GB"/>
        </w:rPr>
      </w:pPr>
      <w:r w:rsidRPr="00325485">
        <w:rPr>
          <w:rFonts w:ascii="Times New Roman" w:hAnsi="Times New Roman"/>
          <w:bCs/>
          <w:color w:val="FF0000"/>
          <w:sz w:val="24"/>
          <w:szCs w:val="24"/>
          <w:lang w:val="en-GB"/>
        </w:rPr>
        <w:t>E</w:t>
      </w:r>
      <w:r w:rsidR="00677CA8" w:rsidRPr="00325485">
        <w:rPr>
          <w:rFonts w:ascii="Times New Roman" w:hAnsi="Times New Roman"/>
          <w:bCs/>
          <w:color w:val="FF0000"/>
          <w:sz w:val="24"/>
          <w:szCs w:val="24"/>
          <w:lang w:val="en-GB"/>
        </w:rPr>
        <w:t>xternal surfaces of steel components in recirculating or once-th</w:t>
      </w:r>
      <w:r w:rsidR="00A67914" w:rsidRPr="00325485">
        <w:rPr>
          <w:rFonts w:ascii="Times New Roman" w:hAnsi="Times New Roman"/>
          <w:bCs/>
          <w:color w:val="FF0000"/>
          <w:sz w:val="24"/>
          <w:szCs w:val="24"/>
          <w:lang w:val="en-GB"/>
        </w:rPr>
        <w:t>r</w:t>
      </w:r>
      <w:r w:rsidR="00677CA8" w:rsidRPr="00325485">
        <w:rPr>
          <w:rFonts w:ascii="Times New Roman" w:hAnsi="Times New Roman"/>
          <w:bCs/>
          <w:color w:val="FF0000"/>
          <w:sz w:val="24"/>
          <w:szCs w:val="24"/>
          <w:lang w:val="en-GB"/>
        </w:rPr>
        <w:t>ough steam generators</w:t>
      </w:r>
    </w:p>
    <w:p w14:paraId="7AEF2A58" w14:textId="10AA1760" w:rsidR="00677CA8" w:rsidRPr="00325485" w:rsidRDefault="00677CA8" w:rsidP="00325485">
      <w:pPr>
        <w:pStyle w:val="ListParagraph"/>
        <w:numPr>
          <w:ilvl w:val="0"/>
          <w:numId w:val="48"/>
        </w:numPr>
        <w:spacing w:before="120" w:after="120" w:line="240" w:lineRule="auto"/>
        <w:ind w:left="714" w:hanging="357"/>
        <w:jc w:val="both"/>
        <w:rPr>
          <w:rFonts w:ascii="Times New Roman" w:hAnsi="Times New Roman"/>
          <w:bCs/>
          <w:color w:val="FF0000"/>
          <w:sz w:val="24"/>
          <w:szCs w:val="24"/>
          <w:lang w:val="en-GB"/>
        </w:rPr>
      </w:pPr>
      <w:r w:rsidRPr="00325485">
        <w:rPr>
          <w:rFonts w:ascii="Times New Roman" w:hAnsi="Times New Roman"/>
          <w:bCs/>
          <w:color w:val="FF0000"/>
          <w:sz w:val="24"/>
          <w:szCs w:val="24"/>
          <w:lang w:val="en-GB"/>
        </w:rPr>
        <w:lastRenderedPageBreak/>
        <w:t xml:space="preserve">Reactor Vessel: external surfaces of the vessel (including steel components in the vessel closure flange assembly) and applicable exterior </w:t>
      </w:r>
      <w:proofErr w:type="gramStart"/>
      <w:r w:rsidRPr="00325485">
        <w:rPr>
          <w:rFonts w:ascii="Times New Roman" w:hAnsi="Times New Roman"/>
          <w:bCs/>
          <w:color w:val="FF0000"/>
          <w:sz w:val="24"/>
          <w:szCs w:val="24"/>
          <w:lang w:val="en-GB"/>
        </w:rPr>
        <w:t>attachments</w:t>
      </w:r>
      <w:r w:rsidR="00A72916" w:rsidRPr="00325485">
        <w:rPr>
          <w:rFonts w:ascii="Times New Roman" w:hAnsi="Times New Roman"/>
          <w:bCs/>
          <w:color w:val="FF0000"/>
          <w:sz w:val="24"/>
          <w:szCs w:val="24"/>
          <w:lang w:val="en-GB"/>
        </w:rPr>
        <w:t>;</w:t>
      </w:r>
      <w:proofErr w:type="gramEnd"/>
    </w:p>
    <w:p w14:paraId="44386356" w14:textId="684F8940" w:rsidR="00677CA8" w:rsidRPr="00325485" w:rsidRDefault="00A72916" w:rsidP="00325485">
      <w:pPr>
        <w:pStyle w:val="ListParagraph"/>
        <w:numPr>
          <w:ilvl w:val="0"/>
          <w:numId w:val="48"/>
        </w:numPr>
        <w:spacing w:before="120" w:after="120" w:line="240" w:lineRule="auto"/>
        <w:ind w:left="714" w:hanging="357"/>
        <w:jc w:val="both"/>
        <w:rPr>
          <w:rFonts w:ascii="Times New Roman" w:hAnsi="Times New Roman"/>
          <w:bCs/>
          <w:color w:val="FF0000"/>
          <w:sz w:val="24"/>
          <w:szCs w:val="24"/>
          <w:lang w:val="en-GB"/>
        </w:rPr>
      </w:pPr>
      <w:r w:rsidRPr="00325485">
        <w:rPr>
          <w:rFonts w:ascii="Times New Roman" w:hAnsi="Times New Roman"/>
          <w:bCs/>
          <w:color w:val="FF0000"/>
          <w:sz w:val="24"/>
          <w:szCs w:val="24"/>
          <w:lang w:val="en-GB"/>
        </w:rPr>
        <w:t>E</w:t>
      </w:r>
      <w:r w:rsidR="00677CA8" w:rsidRPr="00325485">
        <w:rPr>
          <w:rFonts w:ascii="Times New Roman" w:hAnsi="Times New Roman"/>
          <w:bCs/>
          <w:color w:val="FF0000"/>
          <w:sz w:val="24"/>
          <w:szCs w:val="24"/>
          <w:lang w:val="en-GB"/>
        </w:rPr>
        <w:t>xternal surfaces of steel</w:t>
      </w:r>
      <w:r w:rsidR="00546C02" w:rsidRPr="00325485">
        <w:rPr>
          <w:rFonts w:ascii="Times New Roman" w:hAnsi="Times New Roman"/>
          <w:color w:val="FF0000"/>
          <w:lang w:val="en-GB"/>
        </w:rPr>
        <w:t xml:space="preserve"> aluminium and copper alloy</w:t>
      </w:r>
      <w:r w:rsidR="00677CA8" w:rsidRPr="00325485">
        <w:rPr>
          <w:rFonts w:ascii="Times New Roman" w:hAnsi="Times New Roman"/>
          <w:bCs/>
          <w:color w:val="FF0000"/>
          <w:sz w:val="24"/>
          <w:szCs w:val="24"/>
          <w:lang w:val="en-GB"/>
        </w:rPr>
        <w:t xml:space="preserve"> piping and piping components (with copper alloy </w:t>
      </w:r>
      <w:r w:rsidR="00677CA8" w:rsidRPr="00325485">
        <w:rPr>
          <w:rFonts w:ascii="Times New Roman" w:hAnsi="Times New Roman"/>
          <w:bCs/>
          <w:color w:val="FF0000"/>
          <w:sz w:val="24"/>
          <w:szCs w:val="24"/>
          <w:lang w:val="en-GB"/>
        </w:rPr>
        <w:sym w:font="Symbol" w:char="F03E"/>
      </w:r>
      <w:r w:rsidR="00677CA8" w:rsidRPr="00325485">
        <w:rPr>
          <w:rFonts w:ascii="Times New Roman" w:hAnsi="Times New Roman"/>
          <w:bCs/>
          <w:color w:val="FF0000"/>
          <w:sz w:val="24"/>
          <w:szCs w:val="24"/>
          <w:lang w:val="en-GB"/>
        </w:rPr>
        <w:t xml:space="preserve"> 15 % Zn) of engineered safety feature systems, auxiliary systems, steam and power conversion </w:t>
      </w:r>
      <w:proofErr w:type="gramStart"/>
      <w:r w:rsidR="00677CA8" w:rsidRPr="00325485">
        <w:rPr>
          <w:rFonts w:ascii="Times New Roman" w:hAnsi="Times New Roman"/>
          <w:bCs/>
          <w:color w:val="FF0000"/>
          <w:sz w:val="24"/>
          <w:szCs w:val="24"/>
          <w:lang w:val="en-GB"/>
        </w:rPr>
        <w:t>systems</w:t>
      </w:r>
      <w:r w:rsidRPr="00325485">
        <w:rPr>
          <w:rFonts w:ascii="Times New Roman" w:hAnsi="Times New Roman"/>
          <w:bCs/>
          <w:color w:val="FF0000"/>
          <w:sz w:val="24"/>
          <w:szCs w:val="24"/>
          <w:lang w:val="en-GB"/>
        </w:rPr>
        <w:t>;</w:t>
      </w:r>
      <w:proofErr w:type="gramEnd"/>
    </w:p>
    <w:p w14:paraId="4247AD56" w14:textId="5718870C" w:rsidR="00677CA8" w:rsidRPr="00325485" w:rsidRDefault="00A72916" w:rsidP="00325485">
      <w:pPr>
        <w:pStyle w:val="ListParagraph"/>
        <w:numPr>
          <w:ilvl w:val="0"/>
          <w:numId w:val="48"/>
        </w:numPr>
        <w:spacing w:before="120" w:after="120" w:line="240" w:lineRule="auto"/>
        <w:ind w:left="714" w:hanging="357"/>
        <w:jc w:val="both"/>
        <w:rPr>
          <w:rFonts w:ascii="Times New Roman" w:hAnsi="Times New Roman"/>
          <w:bCs/>
          <w:color w:val="FF0000"/>
          <w:sz w:val="24"/>
          <w:szCs w:val="24"/>
          <w:lang w:val="en-GB"/>
        </w:rPr>
      </w:pPr>
      <w:r w:rsidRPr="00325485">
        <w:rPr>
          <w:rFonts w:ascii="Times New Roman" w:hAnsi="Times New Roman"/>
          <w:bCs/>
          <w:color w:val="FF0000"/>
          <w:sz w:val="24"/>
          <w:szCs w:val="24"/>
          <w:lang w:val="en-GB"/>
        </w:rPr>
        <w:t>S</w:t>
      </w:r>
      <w:r w:rsidR="00077C66" w:rsidRPr="00325485">
        <w:rPr>
          <w:rFonts w:ascii="Times New Roman" w:hAnsi="Times New Roman"/>
          <w:bCs/>
          <w:color w:val="FF0000"/>
          <w:sz w:val="24"/>
          <w:szCs w:val="24"/>
          <w:lang w:val="en-GB"/>
        </w:rPr>
        <w:t xml:space="preserve">teel closure </w:t>
      </w:r>
      <w:proofErr w:type="gramStart"/>
      <w:r w:rsidR="00077C66" w:rsidRPr="00325485">
        <w:rPr>
          <w:rFonts w:ascii="Times New Roman" w:hAnsi="Times New Roman"/>
          <w:bCs/>
          <w:color w:val="FF0000"/>
          <w:sz w:val="24"/>
          <w:szCs w:val="24"/>
          <w:lang w:val="en-GB"/>
        </w:rPr>
        <w:t>bolting;</w:t>
      </w:r>
      <w:proofErr w:type="gramEnd"/>
    </w:p>
    <w:p w14:paraId="778C2947" w14:textId="0C3E18E2" w:rsidR="00077C66" w:rsidRPr="00325485" w:rsidRDefault="00077C66" w:rsidP="00325485">
      <w:pPr>
        <w:pStyle w:val="ListParagraph"/>
        <w:numPr>
          <w:ilvl w:val="0"/>
          <w:numId w:val="48"/>
        </w:numPr>
        <w:spacing w:before="120" w:after="120" w:line="240" w:lineRule="auto"/>
        <w:ind w:left="714" w:hanging="357"/>
        <w:jc w:val="both"/>
        <w:rPr>
          <w:rFonts w:ascii="Times New Roman" w:hAnsi="Times New Roman"/>
          <w:bCs/>
          <w:color w:val="FF0000"/>
          <w:sz w:val="24"/>
          <w:szCs w:val="24"/>
          <w:lang w:val="en-GB"/>
        </w:rPr>
      </w:pPr>
      <w:r w:rsidRPr="00325485">
        <w:rPr>
          <w:rFonts w:ascii="Times New Roman" w:hAnsi="Times New Roman"/>
          <w:bCs/>
          <w:color w:val="FF0000"/>
          <w:sz w:val="24"/>
          <w:szCs w:val="24"/>
          <w:lang w:val="en-GB"/>
        </w:rPr>
        <w:t>Electrical components.</w:t>
      </w:r>
    </w:p>
    <w:p w14:paraId="5802F7ED" w14:textId="77777777" w:rsidR="00A702CA" w:rsidRPr="00A243C7" w:rsidRDefault="00A702CA" w:rsidP="00325485">
      <w:pPr>
        <w:pStyle w:val="Body"/>
        <w:tabs>
          <w:tab w:val="clear" w:pos="360"/>
        </w:tabs>
        <w:ind w:left="0" w:firstLine="0"/>
        <w:jc w:val="both"/>
        <w:rPr>
          <w:rFonts w:ascii="Times New Roman" w:hAnsi="Times New Roman"/>
          <w:sz w:val="24"/>
          <w:szCs w:val="24"/>
          <w:lang w:val="en-GB"/>
        </w:rPr>
      </w:pPr>
    </w:p>
    <w:p w14:paraId="5802F7EE" w14:textId="77777777" w:rsidR="00AA630A" w:rsidRPr="00A243C7" w:rsidRDefault="00AA630A" w:rsidP="00325485">
      <w:pPr>
        <w:pStyle w:val="BodyNumbered"/>
        <w:numPr>
          <w:ilvl w:val="0"/>
          <w:numId w:val="38"/>
        </w:numPr>
        <w:jc w:val="both"/>
        <w:rPr>
          <w:rFonts w:ascii="Times New Roman" w:hAnsi="Times New Roman" w:cs="Times New Roman"/>
          <w:sz w:val="24"/>
          <w:szCs w:val="24"/>
          <w:lang w:val="en-GB"/>
        </w:rPr>
      </w:pPr>
      <w:r w:rsidRPr="00A243C7">
        <w:rPr>
          <w:rFonts w:ascii="Times New Roman" w:hAnsi="Times New Roman" w:cs="Times New Roman"/>
          <w:b/>
          <w:i/>
          <w:sz w:val="24"/>
          <w:szCs w:val="24"/>
          <w:lang w:val="en-GB"/>
        </w:rPr>
        <w:t>Preventive actions</w:t>
      </w:r>
      <w:r w:rsidR="005F6A32" w:rsidRPr="00A243C7">
        <w:rPr>
          <w:rFonts w:ascii="Times New Roman" w:hAnsi="Times New Roman" w:cs="Times New Roman"/>
          <w:b/>
          <w:i/>
          <w:sz w:val="24"/>
          <w:szCs w:val="24"/>
          <w:lang w:val="en-GB"/>
        </w:rPr>
        <w:t xml:space="preserve"> </w:t>
      </w:r>
      <w:r w:rsidRPr="00A243C7">
        <w:rPr>
          <w:rFonts w:ascii="Times New Roman" w:hAnsi="Times New Roman" w:cs="Times New Roman"/>
          <w:b/>
          <w:bCs/>
          <w:i/>
          <w:iCs/>
          <w:sz w:val="24"/>
          <w:szCs w:val="24"/>
          <w:lang w:val="en-GB"/>
        </w:rPr>
        <w:t>to minimize and control ageing degradation</w:t>
      </w:r>
      <w:r w:rsidR="004D0DB9" w:rsidRPr="00A243C7">
        <w:rPr>
          <w:rFonts w:ascii="Times New Roman" w:hAnsi="Times New Roman" w:cs="Times New Roman"/>
          <w:b/>
          <w:bCs/>
          <w:i/>
          <w:iCs/>
          <w:sz w:val="24"/>
          <w:szCs w:val="24"/>
          <w:lang w:val="en-GB"/>
        </w:rPr>
        <w:t>:</w:t>
      </w:r>
    </w:p>
    <w:p w14:paraId="5802F7EF" w14:textId="18FA0BAC" w:rsidR="00AA630A" w:rsidRPr="00A243C7" w:rsidRDefault="00AA630A" w:rsidP="00325485">
      <w:pPr>
        <w:pStyle w:val="BodyNumbered"/>
        <w:tabs>
          <w:tab w:val="clear" w:pos="360"/>
        </w:tabs>
        <w:ind w:left="0" w:firstLine="0"/>
        <w:jc w:val="both"/>
        <w:rPr>
          <w:rFonts w:ascii="Times New Roman" w:hAnsi="Times New Roman" w:cs="Times New Roman"/>
          <w:sz w:val="24"/>
          <w:szCs w:val="24"/>
          <w:lang w:val="en-GB"/>
        </w:rPr>
      </w:pPr>
      <w:r w:rsidRPr="00A243C7">
        <w:rPr>
          <w:rFonts w:ascii="Times New Roman" w:hAnsi="Times New Roman" w:cs="Times New Roman"/>
          <w:sz w:val="24"/>
          <w:szCs w:val="24"/>
          <w:lang w:val="en-GB"/>
        </w:rPr>
        <w:t xml:space="preserve">This </w:t>
      </w:r>
      <w:r w:rsidR="001250A8" w:rsidRPr="00A243C7">
        <w:rPr>
          <w:rFonts w:ascii="Times New Roman" w:hAnsi="Times New Roman" w:cs="Times New Roman"/>
          <w:sz w:val="24"/>
          <w:szCs w:val="24"/>
          <w:lang w:val="en-GB"/>
        </w:rPr>
        <w:t>programme</w:t>
      </w:r>
      <w:r w:rsidRPr="00A243C7">
        <w:rPr>
          <w:rFonts w:ascii="Times New Roman" w:hAnsi="Times New Roman" w:cs="Times New Roman"/>
          <w:sz w:val="24"/>
          <w:szCs w:val="24"/>
          <w:lang w:val="en-GB"/>
        </w:rPr>
        <w:t xml:space="preserve"> is a condition monitoring </w:t>
      </w:r>
      <w:r w:rsidR="001250A8" w:rsidRPr="00A243C7">
        <w:rPr>
          <w:rFonts w:ascii="Times New Roman" w:hAnsi="Times New Roman" w:cs="Times New Roman"/>
          <w:sz w:val="24"/>
          <w:szCs w:val="24"/>
          <w:lang w:val="en-GB"/>
        </w:rPr>
        <w:t>programme</w:t>
      </w:r>
      <w:r w:rsidRPr="00A243C7">
        <w:rPr>
          <w:rFonts w:ascii="Times New Roman" w:hAnsi="Times New Roman" w:cs="Times New Roman"/>
          <w:sz w:val="24"/>
          <w:szCs w:val="24"/>
          <w:lang w:val="en-GB"/>
        </w:rPr>
        <w:t>; thus, there are no preventive actions. However, boric acid corrosion can be prevented or minimized through measures to minimize</w:t>
      </w:r>
      <w:r w:rsidR="00A06093" w:rsidRPr="00A243C7">
        <w:rPr>
          <w:rFonts w:ascii="Times New Roman" w:hAnsi="Times New Roman" w:cs="Times New Roman"/>
          <w:sz w:val="24"/>
          <w:szCs w:val="24"/>
          <w:lang w:val="en-GB"/>
        </w:rPr>
        <w:t xml:space="preserve"> </w:t>
      </w:r>
      <w:r w:rsidRPr="00A243C7">
        <w:rPr>
          <w:rFonts w:ascii="Times New Roman" w:hAnsi="Times New Roman" w:cs="Times New Roman"/>
          <w:sz w:val="24"/>
          <w:szCs w:val="24"/>
          <w:lang w:val="en-GB"/>
        </w:rPr>
        <w:t>borated water leakage, such as frequent monitoring of the locations where potential leakage could occur and timely repair if leakage is detected.</w:t>
      </w:r>
      <w:r w:rsidR="00A06093" w:rsidRPr="00A243C7">
        <w:rPr>
          <w:rFonts w:ascii="Times New Roman" w:hAnsi="Times New Roman" w:cs="Times New Roman"/>
          <w:sz w:val="24"/>
          <w:szCs w:val="24"/>
          <w:lang w:val="en-GB"/>
        </w:rPr>
        <w:t xml:space="preserve"> In addition, the use of suitable corrosion resistant materials or the application of protective coatings or claddings can serve to prevent boric acid corrosion</w:t>
      </w:r>
      <w:r w:rsidR="00DF630D" w:rsidRPr="00A243C7">
        <w:rPr>
          <w:rFonts w:ascii="Times New Roman" w:hAnsi="Times New Roman" w:cs="Times New Roman"/>
          <w:sz w:val="24"/>
          <w:szCs w:val="24"/>
          <w:lang w:val="en-GB"/>
        </w:rPr>
        <w:t>.</w:t>
      </w:r>
      <w:r w:rsidRPr="00A243C7">
        <w:rPr>
          <w:rFonts w:ascii="Times New Roman" w:hAnsi="Times New Roman" w:cs="Times New Roman"/>
          <w:sz w:val="24"/>
          <w:szCs w:val="24"/>
          <w:lang w:val="en-GB"/>
        </w:rPr>
        <w:t xml:space="preserve"> </w:t>
      </w:r>
    </w:p>
    <w:p w14:paraId="5802F7F0" w14:textId="77777777" w:rsidR="00A702CA" w:rsidRPr="00A243C7" w:rsidRDefault="00A702CA" w:rsidP="00325485">
      <w:pPr>
        <w:pStyle w:val="BodyNumbered"/>
        <w:tabs>
          <w:tab w:val="clear" w:pos="360"/>
        </w:tabs>
        <w:ind w:left="0" w:firstLine="0"/>
        <w:jc w:val="both"/>
        <w:rPr>
          <w:rFonts w:ascii="Times New Roman" w:hAnsi="Times New Roman" w:cs="Times New Roman"/>
          <w:sz w:val="24"/>
          <w:szCs w:val="24"/>
          <w:lang w:val="en-GB"/>
        </w:rPr>
      </w:pPr>
    </w:p>
    <w:p w14:paraId="5802F7F1" w14:textId="77777777" w:rsidR="00AA630A" w:rsidRPr="00A243C7" w:rsidRDefault="00AA630A" w:rsidP="00325485">
      <w:pPr>
        <w:pStyle w:val="BodyNumbered"/>
        <w:numPr>
          <w:ilvl w:val="0"/>
          <w:numId w:val="38"/>
        </w:numPr>
        <w:jc w:val="both"/>
        <w:rPr>
          <w:rFonts w:ascii="Times New Roman" w:hAnsi="Times New Roman" w:cs="Times New Roman"/>
          <w:sz w:val="24"/>
          <w:szCs w:val="24"/>
          <w:lang w:val="en-GB"/>
        </w:rPr>
      </w:pPr>
      <w:r w:rsidRPr="00A243C7">
        <w:rPr>
          <w:rFonts w:ascii="Times New Roman" w:hAnsi="Times New Roman" w:cs="Times New Roman"/>
          <w:b/>
          <w:i/>
          <w:sz w:val="24"/>
          <w:szCs w:val="24"/>
          <w:lang w:val="en-GB"/>
        </w:rPr>
        <w:t xml:space="preserve">Detection of </w:t>
      </w:r>
      <w:r w:rsidR="001250A8" w:rsidRPr="00A243C7">
        <w:rPr>
          <w:rFonts w:ascii="Times New Roman" w:hAnsi="Times New Roman" w:cs="Times New Roman"/>
          <w:b/>
          <w:i/>
          <w:sz w:val="24"/>
          <w:szCs w:val="24"/>
          <w:lang w:val="en-GB"/>
        </w:rPr>
        <w:t>ageing</w:t>
      </w:r>
      <w:r w:rsidRPr="00A243C7">
        <w:rPr>
          <w:rFonts w:ascii="Times New Roman" w:hAnsi="Times New Roman" w:cs="Times New Roman"/>
          <w:b/>
          <w:i/>
          <w:sz w:val="24"/>
          <w:szCs w:val="24"/>
          <w:lang w:val="en-GB"/>
        </w:rPr>
        <w:t xml:space="preserve"> effects</w:t>
      </w:r>
      <w:r w:rsidR="004D0DB9" w:rsidRPr="00A243C7">
        <w:rPr>
          <w:rFonts w:ascii="Times New Roman" w:hAnsi="Times New Roman" w:cs="Times New Roman"/>
          <w:b/>
          <w:i/>
          <w:sz w:val="24"/>
          <w:szCs w:val="24"/>
          <w:lang w:val="en-GB"/>
        </w:rPr>
        <w:t>:</w:t>
      </w:r>
    </w:p>
    <w:p w14:paraId="5802F7F2" w14:textId="318EB30B" w:rsidR="00AA630A" w:rsidRPr="00A243C7" w:rsidRDefault="00AA630A" w:rsidP="00325485">
      <w:pPr>
        <w:pStyle w:val="BodyNumbered"/>
        <w:ind w:left="0" w:firstLine="0"/>
        <w:jc w:val="both"/>
        <w:rPr>
          <w:rFonts w:ascii="Times New Roman" w:hAnsi="Times New Roman" w:cs="Times New Roman"/>
          <w:sz w:val="24"/>
          <w:szCs w:val="24"/>
          <w:lang w:val="en-GB"/>
        </w:rPr>
      </w:pPr>
      <w:r w:rsidRPr="00A243C7">
        <w:rPr>
          <w:rFonts w:ascii="Times New Roman" w:hAnsi="Times New Roman" w:cs="Times New Roman"/>
          <w:sz w:val="24"/>
          <w:szCs w:val="24"/>
          <w:lang w:val="en-GB"/>
        </w:rPr>
        <w:t xml:space="preserve">The </w:t>
      </w:r>
      <w:r w:rsidR="001250A8" w:rsidRPr="00A243C7">
        <w:rPr>
          <w:rFonts w:ascii="Times New Roman" w:hAnsi="Times New Roman" w:cs="Times New Roman"/>
          <w:sz w:val="24"/>
          <w:szCs w:val="24"/>
          <w:lang w:val="en-GB"/>
        </w:rPr>
        <w:t>programme</w:t>
      </w:r>
      <w:r w:rsidRPr="00A243C7">
        <w:rPr>
          <w:rFonts w:ascii="Times New Roman" w:hAnsi="Times New Roman" w:cs="Times New Roman"/>
          <w:sz w:val="24"/>
          <w:szCs w:val="24"/>
          <w:lang w:val="en-GB"/>
        </w:rPr>
        <w:t xml:space="preserve"> monitors the </w:t>
      </w:r>
      <w:r w:rsidR="001250A8" w:rsidRPr="00A243C7">
        <w:rPr>
          <w:rFonts w:ascii="Times New Roman" w:hAnsi="Times New Roman" w:cs="Times New Roman"/>
          <w:sz w:val="24"/>
          <w:szCs w:val="24"/>
          <w:lang w:val="en-GB"/>
        </w:rPr>
        <w:t>ageing</w:t>
      </w:r>
      <w:r w:rsidRPr="00A243C7">
        <w:rPr>
          <w:rFonts w:ascii="Times New Roman" w:hAnsi="Times New Roman" w:cs="Times New Roman"/>
          <w:sz w:val="24"/>
          <w:szCs w:val="24"/>
          <w:lang w:val="en-GB"/>
        </w:rPr>
        <w:t xml:space="preserve"> effects of loss of material due to boric acid corrosion of affected structures and components by detection of borated water leakage. Boric acid deposits, borated water leakage, or the presence of moisture that could cause loss of material can be detected and monitored through visual examination.</w:t>
      </w:r>
    </w:p>
    <w:p w14:paraId="5802F7F3" w14:textId="39B15789" w:rsidR="00AA630A" w:rsidRPr="00325485" w:rsidRDefault="00AA630A" w:rsidP="00325485">
      <w:pPr>
        <w:pStyle w:val="BodyNumbered"/>
        <w:ind w:left="0" w:firstLine="0"/>
        <w:jc w:val="both"/>
        <w:rPr>
          <w:rFonts w:ascii="Times New Roman" w:hAnsi="Times New Roman" w:cs="Times New Roman"/>
          <w:color w:val="FF0000"/>
          <w:sz w:val="24"/>
          <w:szCs w:val="24"/>
          <w:lang w:val="en-GB"/>
        </w:rPr>
      </w:pPr>
      <w:r w:rsidRPr="00325485">
        <w:rPr>
          <w:rFonts w:ascii="Times New Roman" w:hAnsi="Times New Roman" w:cs="Times New Roman"/>
          <w:color w:val="FF0000"/>
          <w:sz w:val="24"/>
          <w:szCs w:val="24"/>
          <w:lang w:val="en-GB"/>
        </w:rPr>
        <w:t>Degradation of the component due to boric acid corrosion cannot occur without leakage of borated water. Conditions leading to boric acid corrosion, such as crystal build</w:t>
      </w:r>
      <w:r w:rsidR="003525E2" w:rsidRPr="00325485">
        <w:rPr>
          <w:rFonts w:ascii="Times New Roman" w:hAnsi="Times New Roman" w:cs="Times New Roman"/>
          <w:color w:val="FF0000"/>
          <w:sz w:val="24"/>
          <w:szCs w:val="24"/>
          <w:lang w:val="en-GB"/>
        </w:rPr>
        <w:t>-</w:t>
      </w:r>
      <w:r w:rsidRPr="00325485">
        <w:rPr>
          <w:rFonts w:ascii="Times New Roman" w:hAnsi="Times New Roman" w:cs="Times New Roman"/>
          <w:color w:val="FF0000"/>
          <w:sz w:val="24"/>
          <w:szCs w:val="24"/>
          <w:lang w:val="en-GB"/>
        </w:rPr>
        <w:t>up and evidence of moisture, are readily detectable by visual inspection, although removal of insulation may be required in some cases. However, for leakage examinations of components with external insulation surfaces and joints under insulation or components not visible for direct visual examination, the surrounding area (including the floor, equipment surfaces, and other areas where leakage may be channel</w:t>
      </w:r>
      <w:r w:rsidR="003525E2" w:rsidRPr="00325485">
        <w:rPr>
          <w:rFonts w:ascii="Times New Roman" w:hAnsi="Times New Roman" w:cs="Times New Roman"/>
          <w:color w:val="FF0000"/>
          <w:sz w:val="24"/>
          <w:szCs w:val="24"/>
          <w:lang w:val="en-GB"/>
        </w:rPr>
        <w:t>l</w:t>
      </w:r>
      <w:r w:rsidRPr="00325485">
        <w:rPr>
          <w:rFonts w:ascii="Times New Roman" w:hAnsi="Times New Roman" w:cs="Times New Roman"/>
          <w:color w:val="FF0000"/>
          <w:sz w:val="24"/>
          <w:szCs w:val="24"/>
          <w:lang w:val="en-GB"/>
        </w:rPr>
        <w:t>ed) is examined for evidence of component leakage. Potential indications of boric acid leakage include discoloration, staining, and boric acid residue on insulation surfaces and the surrounding area.</w:t>
      </w:r>
      <w:r w:rsidR="009565D7" w:rsidRPr="00325485">
        <w:rPr>
          <w:rFonts w:ascii="Times New Roman" w:hAnsi="Times New Roman" w:cs="Times New Roman"/>
          <w:color w:val="FF0000"/>
          <w:sz w:val="24"/>
          <w:szCs w:val="24"/>
          <w:lang w:val="en-GB"/>
        </w:rPr>
        <w:t xml:space="preserve"> </w:t>
      </w:r>
      <w:r w:rsidR="00A67914" w:rsidRPr="00325485">
        <w:rPr>
          <w:rFonts w:ascii="Times New Roman" w:hAnsi="Times New Roman" w:cs="Times New Roman"/>
          <w:color w:val="FF0000"/>
          <w:sz w:val="24"/>
          <w:szCs w:val="24"/>
          <w:lang w:val="en-GB"/>
        </w:rPr>
        <w:t>S</w:t>
      </w:r>
      <w:r w:rsidR="009565D7" w:rsidRPr="00325485">
        <w:rPr>
          <w:rFonts w:ascii="Times New Roman" w:hAnsi="Times New Roman" w:cs="Times New Roman"/>
          <w:color w:val="FF0000"/>
          <w:sz w:val="24"/>
          <w:szCs w:val="24"/>
          <w:lang w:val="en-GB"/>
        </w:rPr>
        <w:t xml:space="preserve">pecial attention </w:t>
      </w:r>
      <w:r w:rsidR="00A67914" w:rsidRPr="00325485">
        <w:rPr>
          <w:rFonts w:ascii="Times New Roman" w:hAnsi="Times New Roman" w:cs="Times New Roman"/>
          <w:color w:val="FF0000"/>
          <w:sz w:val="24"/>
          <w:szCs w:val="24"/>
          <w:lang w:val="en-GB"/>
        </w:rPr>
        <w:t>is</w:t>
      </w:r>
      <w:r w:rsidR="009565D7" w:rsidRPr="00325485">
        <w:rPr>
          <w:rFonts w:ascii="Times New Roman" w:hAnsi="Times New Roman" w:cs="Times New Roman"/>
          <w:color w:val="FF0000"/>
          <w:sz w:val="24"/>
          <w:szCs w:val="24"/>
          <w:lang w:val="en-GB"/>
        </w:rPr>
        <w:t xml:space="preserve"> given to rust-coloured deposits which are attributed to the </w:t>
      </w:r>
      <w:r w:rsidR="005A3122" w:rsidRPr="00325485">
        <w:rPr>
          <w:rFonts w:ascii="Times New Roman" w:hAnsi="Times New Roman" w:cs="Times New Roman"/>
          <w:color w:val="FF0000"/>
          <w:sz w:val="24"/>
          <w:szCs w:val="24"/>
          <w:lang w:val="en-GB"/>
        </w:rPr>
        <w:t>presence of</w:t>
      </w:r>
      <w:r w:rsidR="009565D7" w:rsidRPr="00325485">
        <w:rPr>
          <w:rFonts w:ascii="Times New Roman" w:hAnsi="Times New Roman" w:cs="Times New Roman"/>
          <w:color w:val="FF0000"/>
          <w:sz w:val="24"/>
          <w:szCs w:val="24"/>
          <w:lang w:val="en-GB"/>
        </w:rPr>
        <w:t xml:space="preserve"> the boric acid</w:t>
      </w:r>
      <w:r w:rsidR="003C5475" w:rsidRPr="00325485">
        <w:rPr>
          <w:rFonts w:ascii="Times New Roman" w:hAnsi="Times New Roman" w:cs="Times New Roman"/>
          <w:color w:val="FF0000"/>
          <w:sz w:val="24"/>
          <w:szCs w:val="24"/>
          <w:lang w:val="en-GB"/>
        </w:rPr>
        <w:t xml:space="preserve"> deposits</w:t>
      </w:r>
      <w:r w:rsidR="005A3122" w:rsidRPr="00325485">
        <w:rPr>
          <w:rFonts w:ascii="Times New Roman" w:hAnsi="Times New Roman" w:cs="Times New Roman"/>
          <w:color w:val="FF0000"/>
          <w:sz w:val="24"/>
          <w:szCs w:val="24"/>
          <w:lang w:val="en-GB"/>
        </w:rPr>
        <w:t xml:space="preserve"> during long periods</w:t>
      </w:r>
      <w:r w:rsidR="00646038" w:rsidRPr="00325485">
        <w:rPr>
          <w:rFonts w:ascii="Times New Roman" w:hAnsi="Times New Roman" w:cs="Times New Roman"/>
          <w:color w:val="FF0000"/>
          <w:sz w:val="24"/>
          <w:szCs w:val="24"/>
          <w:lang w:val="en-GB"/>
        </w:rPr>
        <w:t>.</w:t>
      </w:r>
      <w:r w:rsidRPr="00325485">
        <w:rPr>
          <w:rFonts w:ascii="Times New Roman" w:hAnsi="Times New Roman" w:cs="Times New Roman"/>
          <w:color w:val="FF0000"/>
          <w:sz w:val="24"/>
          <w:szCs w:val="24"/>
          <w:lang w:val="en-GB"/>
        </w:rPr>
        <w:t xml:space="preserve"> If evidence of leakage is found, removal of insulation to determine the leakage source may be required. </w:t>
      </w:r>
      <w:r w:rsidR="009565D7" w:rsidRPr="00325485">
        <w:rPr>
          <w:rFonts w:ascii="Times New Roman" w:hAnsi="Times New Roman" w:cs="Times New Roman"/>
          <w:color w:val="FF0000"/>
          <w:sz w:val="24"/>
          <w:szCs w:val="24"/>
          <w:lang w:val="en-GB"/>
        </w:rPr>
        <w:t xml:space="preserve">Some examples from operating experience demonstrate the need to consider boric acid corrosion in locations well away from the leakage </w:t>
      </w:r>
      <w:r w:rsidR="00646038" w:rsidRPr="00325485">
        <w:rPr>
          <w:rFonts w:ascii="Times New Roman" w:hAnsi="Times New Roman" w:cs="Times New Roman"/>
          <w:color w:val="FF0000"/>
          <w:sz w:val="24"/>
          <w:szCs w:val="24"/>
          <w:lang w:val="en-GB"/>
        </w:rPr>
        <w:t xml:space="preserve">source. </w:t>
      </w:r>
      <w:r w:rsidRPr="00325485">
        <w:rPr>
          <w:rFonts w:ascii="Times New Roman" w:hAnsi="Times New Roman" w:cs="Times New Roman"/>
          <w:color w:val="FF0000"/>
          <w:sz w:val="24"/>
          <w:szCs w:val="24"/>
          <w:lang w:val="en-GB"/>
        </w:rPr>
        <w:t xml:space="preserve">The </w:t>
      </w:r>
      <w:r w:rsidR="001250A8" w:rsidRPr="00325485">
        <w:rPr>
          <w:rFonts w:ascii="Times New Roman" w:hAnsi="Times New Roman" w:cs="Times New Roman"/>
          <w:color w:val="FF0000"/>
          <w:sz w:val="24"/>
          <w:szCs w:val="24"/>
          <w:lang w:val="en-GB"/>
        </w:rPr>
        <w:t>programme</w:t>
      </w:r>
      <w:r w:rsidRPr="00325485">
        <w:rPr>
          <w:rFonts w:ascii="Times New Roman" w:hAnsi="Times New Roman" w:cs="Times New Roman"/>
          <w:color w:val="FF0000"/>
          <w:sz w:val="24"/>
          <w:szCs w:val="24"/>
          <w:lang w:val="en-GB"/>
        </w:rPr>
        <w:t xml:space="preserve"> includes guidelines for locating small leaks, conducting examinations, and performing engineering evaluations. In addition, the </w:t>
      </w:r>
      <w:r w:rsidR="001250A8" w:rsidRPr="00325485">
        <w:rPr>
          <w:rFonts w:ascii="Times New Roman" w:hAnsi="Times New Roman" w:cs="Times New Roman"/>
          <w:color w:val="FF0000"/>
          <w:sz w:val="24"/>
          <w:szCs w:val="24"/>
          <w:lang w:val="en-GB"/>
        </w:rPr>
        <w:t>programme</w:t>
      </w:r>
      <w:r w:rsidRPr="00325485">
        <w:rPr>
          <w:rFonts w:ascii="Times New Roman" w:hAnsi="Times New Roman" w:cs="Times New Roman"/>
          <w:color w:val="FF0000"/>
          <w:sz w:val="24"/>
          <w:szCs w:val="24"/>
          <w:lang w:val="en-GB"/>
        </w:rPr>
        <w:t xml:space="preserve"> includes appropriate interfaces with other site </w:t>
      </w:r>
      <w:r w:rsidR="001250A8" w:rsidRPr="00325485">
        <w:rPr>
          <w:rFonts w:ascii="Times New Roman" w:hAnsi="Times New Roman" w:cs="Times New Roman"/>
          <w:color w:val="FF0000"/>
          <w:sz w:val="24"/>
          <w:szCs w:val="24"/>
          <w:lang w:val="en-GB"/>
        </w:rPr>
        <w:t>programme</w:t>
      </w:r>
      <w:r w:rsidRPr="00325485">
        <w:rPr>
          <w:rFonts w:ascii="Times New Roman" w:hAnsi="Times New Roman" w:cs="Times New Roman"/>
          <w:color w:val="FF0000"/>
          <w:sz w:val="24"/>
          <w:szCs w:val="24"/>
          <w:lang w:val="en-GB"/>
        </w:rPr>
        <w:t xml:space="preserve">s and activities, such that borated water leakage that is detected by means other than the monitoring and trending established by this </w:t>
      </w:r>
      <w:r w:rsidR="001250A8" w:rsidRPr="00325485">
        <w:rPr>
          <w:rFonts w:ascii="Times New Roman" w:hAnsi="Times New Roman" w:cs="Times New Roman"/>
          <w:color w:val="FF0000"/>
          <w:sz w:val="24"/>
          <w:szCs w:val="24"/>
          <w:lang w:val="en-GB"/>
        </w:rPr>
        <w:t>programme</w:t>
      </w:r>
      <w:r w:rsidRPr="00325485">
        <w:rPr>
          <w:rFonts w:ascii="Times New Roman" w:hAnsi="Times New Roman" w:cs="Times New Roman"/>
          <w:color w:val="FF0000"/>
          <w:sz w:val="24"/>
          <w:szCs w:val="24"/>
          <w:lang w:val="en-GB"/>
        </w:rPr>
        <w:t xml:space="preserve"> is evaluated and corrected. Thus, this </w:t>
      </w:r>
      <w:r w:rsidR="001250A8" w:rsidRPr="00325485">
        <w:rPr>
          <w:rFonts w:ascii="Times New Roman" w:hAnsi="Times New Roman" w:cs="Times New Roman"/>
          <w:color w:val="FF0000"/>
          <w:sz w:val="24"/>
          <w:szCs w:val="24"/>
          <w:lang w:val="en-GB"/>
        </w:rPr>
        <w:t>programme</w:t>
      </w:r>
      <w:r w:rsidRPr="00325485">
        <w:rPr>
          <w:rFonts w:ascii="Times New Roman" w:hAnsi="Times New Roman" w:cs="Times New Roman"/>
          <w:color w:val="FF0000"/>
          <w:sz w:val="24"/>
          <w:szCs w:val="24"/>
          <w:lang w:val="en-GB"/>
        </w:rPr>
        <w:t xml:space="preserve">, including the guidance of </w:t>
      </w:r>
      <w:r w:rsidR="00A06093" w:rsidRPr="00325485">
        <w:rPr>
          <w:rFonts w:ascii="Times New Roman" w:hAnsi="Times New Roman" w:cs="Times New Roman"/>
          <w:color w:val="FF0000"/>
          <w:sz w:val="24"/>
          <w:szCs w:val="24"/>
          <w:lang w:val="en-GB"/>
        </w:rPr>
        <w:t xml:space="preserve">national documents such as </w:t>
      </w:r>
      <w:r w:rsidRPr="00325485">
        <w:rPr>
          <w:rFonts w:ascii="Times New Roman" w:hAnsi="Times New Roman" w:cs="Times New Roman"/>
          <w:color w:val="FF0000"/>
          <w:sz w:val="24"/>
          <w:szCs w:val="24"/>
          <w:lang w:val="en-GB"/>
        </w:rPr>
        <w:t>U.S. Nuclear Regulatory Commission Generic Letter 88-05</w:t>
      </w:r>
      <w:r w:rsidR="00A06093" w:rsidRPr="00325485">
        <w:rPr>
          <w:rFonts w:ascii="Times New Roman" w:hAnsi="Times New Roman" w:cs="Times New Roman"/>
          <w:color w:val="FF0000"/>
          <w:sz w:val="24"/>
          <w:szCs w:val="24"/>
          <w:lang w:val="en-GB"/>
        </w:rPr>
        <w:t xml:space="preserve"> [</w:t>
      </w:r>
      <w:r w:rsidR="009B4F10" w:rsidRPr="00325485">
        <w:rPr>
          <w:rFonts w:ascii="Times New Roman" w:hAnsi="Times New Roman" w:cs="Times New Roman"/>
          <w:color w:val="FF0000"/>
          <w:sz w:val="24"/>
          <w:szCs w:val="24"/>
          <w:lang w:val="en-GB"/>
        </w:rPr>
        <w:t>2</w:t>
      </w:r>
      <w:r w:rsidR="00A06093" w:rsidRPr="00325485">
        <w:rPr>
          <w:rFonts w:ascii="Times New Roman" w:hAnsi="Times New Roman" w:cs="Times New Roman"/>
          <w:color w:val="FF0000"/>
          <w:sz w:val="24"/>
          <w:szCs w:val="24"/>
          <w:lang w:val="en-GB"/>
        </w:rPr>
        <w:t>]</w:t>
      </w:r>
      <w:r w:rsidRPr="00325485">
        <w:rPr>
          <w:rFonts w:ascii="Times New Roman" w:hAnsi="Times New Roman" w:cs="Times New Roman"/>
          <w:color w:val="FF0000"/>
          <w:sz w:val="24"/>
          <w:szCs w:val="24"/>
          <w:lang w:val="en-GB"/>
        </w:rPr>
        <w:t xml:space="preserve">, assures timely detection of leakage before </w:t>
      </w:r>
      <w:r w:rsidR="00A67914" w:rsidRPr="00325485">
        <w:rPr>
          <w:rFonts w:ascii="Times New Roman" w:hAnsi="Times New Roman" w:cs="Times New Roman"/>
          <w:color w:val="FF0000"/>
          <w:sz w:val="24"/>
          <w:szCs w:val="24"/>
          <w:lang w:val="en-GB"/>
        </w:rPr>
        <w:t xml:space="preserve">a </w:t>
      </w:r>
      <w:r w:rsidRPr="00325485">
        <w:rPr>
          <w:rFonts w:ascii="Times New Roman" w:hAnsi="Times New Roman" w:cs="Times New Roman"/>
          <w:color w:val="FF0000"/>
          <w:sz w:val="24"/>
          <w:szCs w:val="24"/>
          <w:lang w:val="en-GB"/>
        </w:rPr>
        <w:t>loss of the intended function of the affected components.</w:t>
      </w:r>
    </w:p>
    <w:p w14:paraId="5802F7F4" w14:textId="77777777" w:rsidR="00A702CA" w:rsidRPr="00A243C7" w:rsidRDefault="00A702CA" w:rsidP="00325485">
      <w:pPr>
        <w:pStyle w:val="BodyNumbered"/>
        <w:ind w:left="0" w:firstLine="0"/>
        <w:jc w:val="both"/>
        <w:rPr>
          <w:rFonts w:ascii="Times New Roman" w:hAnsi="Times New Roman" w:cs="Times New Roman"/>
          <w:sz w:val="24"/>
          <w:szCs w:val="24"/>
          <w:lang w:val="en-GB"/>
        </w:rPr>
      </w:pPr>
    </w:p>
    <w:p w14:paraId="5802F7F5" w14:textId="7D7A8DDB" w:rsidR="00AA630A" w:rsidRPr="00A243C7" w:rsidRDefault="00AA630A" w:rsidP="00325485">
      <w:pPr>
        <w:pStyle w:val="BodyNumbered"/>
        <w:numPr>
          <w:ilvl w:val="0"/>
          <w:numId w:val="38"/>
        </w:numPr>
        <w:jc w:val="both"/>
        <w:rPr>
          <w:rFonts w:ascii="Times New Roman" w:hAnsi="Times New Roman" w:cs="Times New Roman"/>
          <w:sz w:val="24"/>
          <w:szCs w:val="24"/>
          <w:lang w:val="en-GB"/>
        </w:rPr>
      </w:pPr>
      <w:r w:rsidRPr="00A243C7">
        <w:rPr>
          <w:rFonts w:ascii="Times New Roman" w:hAnsi="Times New Roman" w:cs="Times New Roman"/>
          <w:b/>
          <w:i/>
          <w:sz w:val="24"/>
          <w:szCs w:val="24"/>
          <w:lang w:val="en-GB"/>
        </w:rPr>
        <w:lastRenderedPageBreak/>
        <w:t xml:space="preserve">Monitoring and </w:t>
      </w:r>
      <w:r w:rsidR="000378E0" w:rsidRPr="000378E0">
        <w:rPr>
          <w:rFonts w:ascii="Times New Roman" w:hAnsi="Times New Roman" w:cs="Times New Roman"/>
          <w:b/>
          <w:i/>
          <w:sz w:val="24"/>
          <w:szCs w:val="24"/>
          <w:lang w:val="en-GB"/>
        </w:rPr>
        <w:t>analysis of trends for</w:t>
      </w:r>
      <w:r w:rsidRPr="00A243C7">
        <w:rPr>
          <w:rFonts w:ascii="Times New Roman" w:hAnsi="Times New Roman" w:cs="Times New Roman"/>
          <w:b/>
          <w:bCs/>
          <w:i/>
          <w:iCs/>
          <w:color w:val="000000"/>
          <w:sz w:val="24"/>
          <w:szCs w:val="24"/>
          <w:lang w:val="en-GB"/>
        </w:rPr>
        <w:t xml:space="preserve"> ageing effects</w:t>
      </w:r>
      <w:r w:rsidR="004D0DB9" w:rsidRPr="00A243C7">
        <w:rPr>
          <w:rFonts w:ascii="Times New Roman" w:hAnsi="Times New Roman" w:cs="Times New Roman"/>
          <w:b/>
          <w:bCs/>
          <w:i/>
          <w:iCs/>
          <w:color w:val="000000"/>
          <w:sz w:val="24"/>
          <w:szCs w:val="24"/>
          <w:lang w:val="en-GB"/>
        </w:rPr>
        <w:t>:</w:t>
      </w:r>
    </w:p>
    <w:p w14:paraId="5802F7F6" w14:textId="19BCBE55" w:rsidR="00DF630D" w:rsidRPr="00325485" w:rsidRDefault="00DF630D" w:rsidP="00325485">
      <w:pPr>
        <w:pStyle w:val="BodyNumbered"/>
        <w:tabs>
          <w:tab w:val="clear" w:pos="360"/>
        </w:tabs>
        <w:ind w:left="0" w:firstLine="0"/>
        <w:jc w:val="both"/>
        <w:rPr>
          <w:rFonts w:ascii="Times New Roman" w:hAnsi="Times New Roman" w:cs="Times New Roman"/>
          <w:color w:val="FF0000"/>
          <w:sz w:val="24"/>
          <w:szCs w:val="24"/>
          <w:lang w:val="en-GB"/>
        </w:rPr>
      </w:pPr>
      <w:r w:rsidRPr="00325485">
        <w:rPr>
          <w:rFonts w:ascii="Times New Roman" w:hAnsi="Times New Roman" w:cs="Times New Roman"/>
          <w:color w:val="FF0000"/>
          <w:sz w:val="24"/>
          <w:szCs w:val="24"/>
          <w:lang w:val="en-GB"/>
        </w:rPr>
        <w:t xml:space="preserve">The </w:t>
      </w:r>
      <w:r w:rsidR="001250A8" w:rsidRPr="00325485">
        <w:rPr>
          <w:rFonts w:ascii="Times New Roman" w:hAnsi="Times New Roman" w:cs="Times New Roman"/>
          <w:color w:val="FF0000"/>
          <w:sz w:val="24"/>
          <w:szCs w:val="24"/>
          <w:lang w:val="en-GB"/>
        </w:rPr>
        <w:t>programme</w:t>
      </w:r>
      <w:r w:rsidRPr="00325485">
        <w:rPr>
          <w:rFonts w:ascii="Times New Roman" w:hAnsi="Times New Roman" w:cs="Times New Roman"/>
          <w:color w:val="FF0000"/>
          <w:sz w:val="24"/>
          <w:szCs w:val="24"/>
          <w:lang w:val="en-GB"/>
        </w:rPr>
        <w:t xml:space="preserve"> provides monitoring and trending activities through timely detection of leakage by observing boric acid crystals during normal plant walk-downs and maintenance and timely evaluation of evidence of borated water lea</w:t>
      </w:r>
      <w:r w:rsidR="00A702CA" w:rsidRPr="00325485">
        <w:rPr>
          <w:rFonts w:ascii="Times New Roman" w:hAnsi="Times New Roman" w:cs="Times New Roman"/>
          <w:color w:val="FF0000"/>
          <w:sz w:val="24"/>
          <w:szCs w:val="24"/>
          <w:lang w:val="en-GB"/>
        </w:rPr>
        <w:t>kage identified by other means</w:t>
      </w:r>
      <w:r w:rsidR="00646038" w:rsidRPr="00325485">
        <w:rPr>
          <w:rFonts w:ascii="Times New Roman" w:hAnsi="Times New Roman" w:cs="Times New Roman"/>
          <w:color w:val="FF0000"/>
          <w:sz w:val="24"/>
          <w:szCs w:val="24"/>
          <w:lang w:val="en-GB"/>
        </w:rPr>
        <w:t xml:space="preserve">, such as monitoring system of primary coolant leakage </w:t>
      </w:r>
      <w:r w:rsidR="00AE0E95" w:rsidRPr="00325485">
        <w:rPr>
          <w:rFonts w:ascii="Times New Roman" w:hAnsi="Times New Roman" w:cs="Times New Roman"/>
          <w:color w:val="FF0000"/>
          <w:sz w:val="24"/>
          <w:szCs w:val="24"/>
          <w:lang w:val="en-GB"/>
        </w:rPr>
        <w:t>based on humidity and/or acoustic sensor indications</w:t>
      </w:r>
      <w:r w:rsidR="00325485">
        <w:rPr>
          <w:rFonts w:ascii="Times New Roman" w:hAnsi="Times New Roman" w:cs="Times New Roman"/>
          <w:color w:val="FF0000"/>
          <w:sz w:val="24"/>
          <w:szCs w:val="24"/>
          <w:lang w:val="en-GB"/>
        </w:rPr>
        <w:t xml:space="preserve"> [11]</w:t>
      </w:r>
      <w:r w:rsidR="00AE0E95" w:rsidRPr="00325485">
        <w:rPr>
          <w:rFonts w:ascii="Times New Roman" w:hAnsi="Times New Roman" w:cs="Times New Roman"/>
          <w:color w:val="FF0000"/>
          <w:sz w:val="24"/>
          <w:szCs w:val="24"/>
          <w:lang w:val="en-GB"/>
        </w:rPr>
        <w:t>.</w:t>
      </w:r>
      <w:r w:rsidR="00646038" w:rsidRPr="00325485">
        <w:rPr>
          <w:rFonts w:ascii="Times New Roman" w:hAnsi="Times New Roman" w:cs="Times New Roman"/>
          <w:color w:val="FF0000"/>
          <w:sz w:val="24"/>
          <w:szCs w:val="24"/>
          <w:lang w:val="en-GB"/>
        </w:rPr>
        <w:t xml:space="preserve"> </w:t>
      </w:r>
    </w:p>
    <w:p w14:paraId="099BC7A6" w14:textId="4AE291D4" w:rsidR="00637FB3" w:rsidRPr="00325485" w:rsidRDefault="00637FB3" w:rsidP="00325485">
      <w:pPr>
        <w:pStyle w:val="BodyNumbered"/>
        <w:tabs>
          <w:tab w:val="clear" w:pos="360"/>
        </w:tabs>
        <w:ind w:left="0" w:firstLine="0"/>
        <w:jc w:val="both"/>
        <w:rPr>
          <w:rFonts w:ascii="Times New Roman" w:hAnsi="Times New Roman" w:cs="Times New Roman"/>
          <w:color w:val="FF0000"/>
          <w:sz w:val="24"/>
          <w:szCs w:val="24"/>
          <w:lang w:val="en-GB"/>
        </w:rPr>
      </w:pPr>
      <w:r w:rsidRPr="00325485">
        <w:rPr>
          <w:rFonts w:ascii="Times New Roman" w:hAnsi="Times New Roman" w:cs="Times New Roman"/>
          <w:color w:val="FF0000"/>
          <w:sz w:val="24"/>
          <w:szCs w:val="24"/>
          <w:lang w:val="en-GB"/>
        </w:rPr>
        <w:t>Trending of identified boric acid leaks will provide an indication of whether the leakage occurrences are stable, increasing or decreasing.</w:t>
      </w:r>
    </w:p>
    <w:p w14:paraId="5802F7F7" w14:textId="77777777" w:rsidR="0085022F" w:rsidRPr="00A243C7" w:rsidRDefault="0085022F" w:rsidP="00325485">
      <w:pPr>
        <w:pStyle w:val="BodyNumbered"/>
        <w:tabs>
          <w:tab w:val="clear" w:pos="360"/>
        </w:tabs>
        <w:ind w:left="0" w:firstLine="0"/>
        <w:jc w:val="both"/>
        <w:rPr>
          <w:rFonts w:ascii="Times New Roman" w:hAnsi="Times New Roman" w:cs="Times New Roman"/>
          <w:sz w:val="24"/>
          <w:szCs w:val="24"/>
          <w:lang w:val="en-GB"/>
        </w:rPr>
      </w:pPr>
    </w:p>
    <w:p w14:paraId="5802F7F8" w14:textId="6907CD14" w:rsidR="00AA630A" w:rsidRPr="00A243C7" w:rsidRDefault="00AA630A" w:rsidP="00325485">
      <w:pPr>
        <w:pStyle w:val="BodyNumbered"/>
        <w:numPr>
          <w:ilvl w:val="0"/>
          <w:numId w:val="38"/>
        </w:numPr>
        <w:jc w:val="both"/>
        <w:rPr>
          <w:rFonts w:ascii="Times New Roman" w:hAnsi="Times New Roman" w:cs="Times New Roman"/>
          <w:b/>
          <w:i/>
          <w:sz w:val="24"/>
          <w:szCs w:val="24"/>
          <w:lang w:val="en-GB"/>
        </w:rPr>
      </w:pPr>
      <w:r w:rsidRPr="00A243C7">
        <w:rPr>
          <w:rFonts w:ascii="Times New Roman" w:hAnsi="Times New Roman" w:cs="Times New Roman"/>
          <w:b/>
          <w:i/>
          <w:sz w:val="24"/>
          <w:szCs w:val="24"/>
          <w:lang w:val="en-GB"/>
        </w:rPr>
        <w:t>Mitigati</w:t>
      </w:r>
      <w:r w:rsidR="000378E0">
        <w:rPr>
          <w:rFonts w:ascii="Times New Roman" w:hAnsi="Times New Roman" w:cs="Times New Roman"/>
          <w:b/>
          <w:i/>
          <w:sz w:val="24"/>
          <w:szCs w:val="24"/>
          <w:lang w:val="en-GB"/>
        </w:rPr>
        <w:t>on of</w:t>
      </w:r>
      <w:r w:rsidRPr="00A243C7">
        <w:rPr>
          <w:rFonts w:ascii="Times New Roman" w:hAnsi="Times New Roman" w:cs="Times New Roman"/>
          <w:b/>
          <w:i/>
          <w:sz w:val="24"/>
          <w:szCs w:val="24"/>
          <w:lang w:val="en-GB"/>
        </w:rPr>
        <w:t xml:space="preserve"> ageing effects</w:t>
      </w:r>
      <w:r w:rsidR="004D0DB9" w:rsidRPr="00A243C7">
        <w:rPr>
          <w:rFonts w:ascii="Times New Roman" w:hAnsi="Times New Roman" w:cs="Times New Roman"/>
          <w:b/>
          <w:i/>
          <w:sz w:val="24"/>
          <w:szCs w:val="24"/>
          <w:lang w:val="en-GB"/>
        </w:rPr>
        <w:t>:</w:t>
      </w:r>
      <w:r w:rsidRPr="00A243C7">
        <w:rPr>
          <w:rFonts w:ascii="Times New Roman" w:hAnsi="Times New Roman" w:cs="Times New Roman"/>
          <w:b/>
          <w:i/>
          <w:sz w:val="24"/>
          <w:szCs w:val="24"/>
          <w:lang w:val="en-GB"/>
        </w:rPr>
        <w:t xml:space="preserve"> </w:t>
      </w:r>
    </w:p>
    <w:p w14:paraId="5802F7F9" w14:textId="77777777" w:rsidR="001A290B" w:rsidRPr="00A243C7" w:rsidRDefault="00AA630A" w:rsidP="00325485">
      <w:pPr>
        <w:pStyle w:val="BodyNumbered"/>
        <w:tabs>
          <w:tab w:val="clear" w:pos="360"/>
        </w:tabs>
        <w:ind w:left="0" w:firstLine="0"/>
        <w:jc w:val="both"/>
        <w:rPr>
          <w:rFonts w:ascii="Times New Roman" w:hAnsi="Times New Roman" w:cs="Times New Roman"/>
          <w:sz w:val="24"/>
          <w:szCs w:val="24"/>
          <w:lang w:val="en-GB"/>
        </w:rPr>
      </w:pPr>
      <w:r w:rsidRPr="00A243C7">
        <w:rPr>
          <w:rFonts w:ascii="Times New Roman" w:hAnsi="Times New Roman" w:cs="Times New Roman"/>
          <w:sz w:val="24"/>
          <w:szCs w:val="24"/>
          <w:lang w:val="en-GB"/>
        </w:rPr>
        <w:t xml:space="preserve">Since boric acid corrosion requires an active leakage of borated water, the </w:t>
      </w:r>
      <w:r w:rsidR="001250A8" w:rsidRPr="00A243C7">
        <w:rPr>
          <w:rFonts w:ascii="Times New Roman" w:hAnsi="Times New Roman" w:cs="Times New Roman"/>
          <w:sz w:val="24"/>
          <w:szCs w:val="24"/>
          <w:lang w:val="en-GB"/>
        </w:rPr>
        <w:t>programme</w:t>
      </w:r>
      <w:r w:rsidRPr="00A243C7">
        <w:rPr>
          <w:rFonts w:ascii="Times New Roman" w:hAnsi="Times New Roman" w:cs="Times New Roman"/>
          <w:sz w:val="24"/>
          <w:szCs w:val="24"/>
          <w:lang w:val="en-GB"/>
        </w:rPr>
        <w:t xml:space="preserve"> mitigates boric acid corrosion through the effective and timely identification and remediation of boric acid leakage</w:t>
      </w:r>
      <w:r w:rsidR="00AF626B" w:rsidRPr="00A243C7">
        <w:rPr>
          <w:rFonts w:ascii="Times New Roman" w:eastAsia="MS Mincho" w:hAnsi="Times New Roman" w:cs="Times New Roman"/>
          <w:sz w:val="24"/>
          <w:szCs w:val="24"/>
          <w:lang w:val="en-GB" w:eastAsia="ja-JP"/>
        </w:rPr>
        <w:t>.</w:t>
      </w:r>
      <w:r w:rsidR="00FC0C23" w:rsidRPr="00A243C7">
        <w:rPr>
          <w:rFonts w:ascii="Times New Roman" w:hAnsi="Times New Roman" w:cs="Times New Roman"/>
          <w:sz w:val="24"/>
          <w:szCs w:val="24"/>
          <w:lang w:val="en-GB"/>
        </w:rPr>
        <w:t xml:space="preserve"> </w:t>
      </w:r>
    </w:p>
    <w:p w14:paraId="5802F7FA" w14:textId="77777777" w:rsidR="0085022F" w:rsidRPr="00A243C7" w:rsidRDefault="0085022F" w:rsidP="00325485">
      <w:pPr>
        <w:pStyle w:val="BodyNumbered"/>
        <w:tabs>
          <w:tab w:val="clear" w:pos="360"/>
        </w:tabs>
        <w:ind w:left="0" w:firstLine="0"/>
        <w:jc w:val="both"/>
        <w:rPr>
          <w:rFonts w:ascii="Times New Roman" w:hAnsi="Times New Roman" w:cs="Times New Roman"/>
          <w:sz w:val="24"/>
          <w:szCs w:val="24"/>
          <w:lang w:val="en-GB"/>
        </w:rPr>
      </w:pPr>
    </w:p>
    <w:p w14:paraId="5802F7FB" w14:textId="77777777" w:rsidR="00AA630A" w:rsidRPr="00A243C7" w:rsidRDefault="00AA630A" w:rsidP="00325485">
      <w:pPr>
        <w:pStyle w:val="BodyNumbered"/>
        <w:numPr>
          <w:ilvl w:val="0"/>
          <w:numId w:val="38"/>
        </w:numPr>
        <w:jc w:val="both"/>
        <w:rPr>
          <w:rFonts w:ascii="Times New Roman" w:hAnsi="Times New Roman" w:cs="Times New Roman"/>
          <w:b/>
          <w:i/>
          <w:sz w:val="24"/>
          <w:szCs w:val="24"/>
          <w:lang w:val="en-GB"/>
        </w:rPr>
      </w:pPr>
      <w:r w:rsidRPr="00A243C7">
        <w:rPr>
          <w:rFonts w:ascii="Times New Roman" w:hAnsi="Times New Roman" w:cs="Times New Roman"/>
          <w:b/>
          <w:i/>
          <w:sz w:val="24"/>
          <w:szCs w:val="24"/>
          <w:lang w:val="en-GB"/>
        </w:rPr>
        <w:t>Acceptance criteria</w:t>
      </w:r>
      <w:r w:rsidR="004D0DB9" w:rsidRPr="00A243C7">
        <w:rPr>
          <w:rFonts w:ascii="Times New Roman" w:hAnsi="Times New Roman" w:cs="Times New Roman"/>
          <w:b/>
          <w:i/>
          <w:sz w:val="24"/>
          <w:szCs w:val="24"/>
          <w:lang w:val="en-GB"/>
        </w:rPr>
        <w:t>:</w:t>
      </w:r>
    </w:p>
    <w:p w14:paraId="5802F7FC" w14:textId="77777777" w:rsidR="00AA630A" w:rsidRPr="00A243C7" w:rsidRDefault="00AA630A" w:rsidP="00325485">
      <w:pPr>
        <w:pStyle w:val="BodyNumbered"/>
        <w:tabs>
          <w:tab w:val="clear" w:pos="360"/>
          <w:tab w:val="num" w:pos="0"/>
        </w:tabs>
        <w:ind w:left="0" w:firstLine="0"/>
        <w:jc w:val="both"/>
        <w:rPr>
          <w:rFonts w:ascii="Times New Roman" w:hAnsi="Times New Roman" w:cs="Times New Roman"/>
          <w:sz w:val="24"/>
          <w:szCs w:val="24"/>
          <w:lang w:val="en-GB"/>
        </w:rPr>
      </w:pPr>
      <w:r w:rsidRPr="00A243C7">
        <w:rPr>
          <w:rFonts w:ascii="Times New Roman" w:hAnsi="Times New Roman" w:cs="Times New Roman"/>
          <w:sz w:val="24"/>
          <w:szCs w:val="24"/>
          <w:lang w:val="en-GB"/>
        </w:rPr>
        <w:t>Any detected borated water leakage, white or discolo</w:t>
      </w:r>
      <w:r w:rsidR="003525E2" w:rsidRPr="00A243C7">
        <w:rPr>
          <w:rFonts w:ascii="Times New Roman" w:hAnsi="Times New Roman" w:cs="Times New Roman"/>
          <w:sz w:val="24"/>
          <w:szCs w:val="24"/>
          <w:lang w:val="en-GB"/>
        </w:rPr>
        <w:t>u</w:t>
      </w:r>
      <w:r w:rsidRPr="00A243C7">
        <w:rPr>
          <w:rFonts w:ascii="Times New Roman" w:hAnsi="Times New Roman" w:cs="Times New Roman"/>
          <w:sz w:val="24"/>
          <w:szCs w:val="24"/>
          <w:lang w:val="en-GB"/>
        </w:rPr>
        <w:t>red crystal build</w:t>
      </w:r>
      <w:r w:rsidR="003525E2" w:rsidRPr="00A243C7">
        <w:rPr>
          <w:rFonts w:ascii="Times New Roman" w:hAnsi="Times New Roman" w:cs="Times New Roman"/>
          <w:sz w:val="24"/>
          <w:szCs w:val="24"/>
          <w:lang w:val="en-GB"/>
        </w:rPr>
        <w:t>-</w:t>
      </w:r>
      <w:r w:rsidRPr="00A243C7">
        <w:rPr>
          <w:rFonts w:ascii="Times New Roman" w:hAnsi="Times New Roman" w:cs="Times New Roman"/>
          <w:sz w:val="24"/>
          <w:szCs w:val="24"/>
          <w:lang w:val="en-GB"/>
        </w:rPr>
        <w:t>up, or rust-colo</w:t>
      </w:r>
      <w:r w:rsidR="003525E2" w:rsidRPr="00A243C7">
        <w:rPr>
          <w:rFonts w:ascii="Times New Roman" w:hAnsi="Times New Roman" w:cs="Times New Roman"/>
          <w:sz w:val="24"/>
          <w:szCs w:val="24"/>
          <w:lang w:val="en-GB"/>
        </w:rPr>
        <w:t>u</w:t>
      </w:r>
      <w:r w:rsidRPr="00A243C7">
        <w:rPr>
          <w:rFonts w:ascii="Times New Roman" w:hAnsi="Times New Roman" w:cs="Times New Roman"/>
          <w:sz w:val="24"/>
          <w:szCs w:val="24"/>
          <w:lang w:val="en-GB"/>
        </w:rPr>
        <w:t>red deposits are evaluated to confirm or restore the intended functions of affected structures and components consistent with the design basis prior to continued service.</w:t>
      </w:r>
    </w:p>
    <w:p w14:paraId="5802F7FD" w14:textId="77777777" w:rsidR="00A702CA" w:rsidRPr="00A243C7" w:rsidRDefault="00A702CA" w:rsidP="00325485">
      <w:pPr>
        <w:pStyle w:val="BodyNumbered"/>
        <w:tabs>
          <w:tab w:val="clear" w:pos="360"/>
          <w:tab w:val="num" w:pos="0"/>
        </w:tabs>
        <w:ind w:left="0" w:firstLine="0"/>
        <w:jc w:val="both"/>
        <w:rPr>
          <w:rFonts w:ascii="Times New Roman" w:hAnsi="Times New Roman" w:cs="Times New Roman"/>
          <w:sz w:val="24"/>
          <w:szCs w:val="24"/>
          <w:lang w:val="en-GB"/>
        </w:rPr>
      </w:pPr>
    </w:p>
    <w:p w14:paraId="5802F7FE" w14:textId="77777777" w:rsidR="00AA630A" w:rsidRPr="00A243C7" w:rsidRDefault="00AA630A" w:rsidP="00325485">
      <w:pPr>
        <w:pStyle w:val="BodyNumbered"/>
        <w:numPr>
          <w:ilvl w:val="0"/>
          <w:numId w:val="38"/>
        </w:numPr>
        <w:jc w:val="both"/>
        <w:rPr>
          <w:rFonts w:ascii="Times New Roman" w:hAnsi="Times New Roman" w:cs="Times New Roman"/>
          <w:sz w:val="24"/>
          <w:szCs w:val="24"/>
          <w:lang w:val="en-GB"/>
        </w:rPr>
      </w:pPr>
      <w:r w:rsidRPr="00A243C7">
        <w:rPr>
          <w:rFonts w:ascii="Times New Roman" w:hAnsi="Times New Roman" w:cs="Times New Roman"/>
          <w:b/>
          <w:i/>
          <w:sz w:val="24"/>
          <w:szCs w:val="24"/>
          <w:lang w:val="en-GB"/>
        </w:rPr>
        <w:t>Corrective actions</w:t>
      </w:r>
      <w:r w:rsidR="004D0DB9" w:rsidRPr="00A243C7">
        <w:rPr>
          <w:rFonts w:ascii="Times New Roman" w:hAnsi="Times New Roman" w:cs="Times New Roman"/>
          <w:b/>
          <w:i/>
          <w:sz w:val="24"/>
          <w:szCs w:val="24"/>
          <w:lang w:val="en-GB"/>
        </w:rPr>
        <w:t>:</w:t>
      </w:r>
    </w:p>
    <w:p w14:paraId="5802F7FF" w14:textId="77777777" w:rsidR="00AA630A" w:rsidRPr="00A243C7" w:rsidRDefault="00AA630A" w:rsidP="00325485">
      <w:pPr>
        <w:pStyle w:val="BodyNumbered"/>
        <w:tabs>
          <w:tab w:val="clear" w:pos="360"/>
        </w:tabs>
        <w:ind w:left="0" w:firstLine="0"/>
        <w:jc w:val="both"/>
        <w:rPr>
          <w:rFonts w:ascii="Times New Roman" w:hAnsi="Times New Roman" w:cs="Times New Roman"/>
          <w:sz w:val="24"/>
          <w:szCs w:val="24"/>
          <w:lang w:val="en-GB"/>
        </w:rPr>
      </w:pPr>
      <w:r w:rsidRPr="00A243C7">
        <w:rPr>
          <w:rFonts w:ascii="Times New Roman" w:hAnsi="Times New Roman" w:cs="Times New Roman"/>
          <w:sz w:val="24"/>
          <w:szCs w:val="24"/>
          <w:lang w:val="en-GB"/>
        </w:rPr>
        <w:t xml:space="preserve">Borated water leakage and areas of resulting boric acid corrosion are evaluated and corrected through the corrective action </w:t>
      </w:r>
      <w:r w:rsidR="001250A8" w:rsidRPr="00A243C7">
        <w:rPr>
          <w:rFonts w:ascii="Times New Roman" w:hAnsi="Times New Roman" w:cs="Times New Roman"/>
          <w:sz w:val="24"/>
          <w:szCs w:val="24"/>
          <w:lang w:val="en-GB"/>
        </w:rPr>
        <w:t>programme</w:t>
      </w:r>
      <w:r w:rsidRPr="00A243C7">
        <w:rPr>
          <w:rFonts w:ascii="Times New Roman" w:hAnsi="Times New Roman" w:cs="Times New Roman"/>
          <w:sz w:val="24"/>
          <w:szCs w:val="24"/>
          <w:lang w:val="en-GB"/>
        </w:rPr>
        <w:t>. Any detected boric acid crystal build</w:t>
      </w:r>
      <w:r w:rsidR="003525E2" w:rsidRPr="00A243C7">
        <w:rPr>
          <w:rFonts w:ascii="Times New Roman" w:hAnsi="Times New Roman" w:cs="Times New Roman"/>
          <w:sz w:val="24"/>
          <w:szCs w:val="24"/>
          <w:lang w:val="en-GB"/>
        </w:rPr>
        <w:t>-</w:t>
      </w:r>
      <w:r w:rsidRPr="00A243C7">
        <w:rPr>
          <w:rFonts w:ascii="Times New Roman" w:hAnsi="Times New Roman" w:cs="Times New Roman"/>
          <w:sz w:val="24"/>
          <w:szCs w:val="24"/>
          <w:lang w:val="en-GB"/>
        </w:rPr>
        <w:t xml:space="preserve">up or deposits </w:t>
      </w:r>
      <w:r w:rsidR="00965D73" w:rsidRPr="00A243C7">
        <w:rPr>
          <w:rFonts w:ascii="Times New Roman" w:hAnsi="Times New Roman" w:cs="Times New Roman"/>
          <w:sz w:val="24"/>
          <w:szCs w:val="24"/>
          <w:lang w:val="en-GB"/>
        </w:rPr>
        <w:t xml:space="preserve">will </w:t>
      </w:r>
      <w:r w:rsidRPr="00A243C7">
        <w:rPr>
          <w:rFonts w:ascii="Times New Roman" w:hAnsi="Times New Roman" w:cs="Times New Roman"/>
          <w:sz w:val="24"/>
          <w:szCs w:val="24"/>
          <w:lang w:val="en-GB"/>
        </w:rPr>
        <w:t xml:space="preserve">be </w:t>
      </w:r>
      <w:proofErr w:type="gramStart"/>
      <w:r w:rsidRPr="00A243C7">
        <w:rPr>
          <w:rFonts w:ascii="Times New Roman" w:hAnsi="Times New Roman" w:cs="Times New Roman"/>
          <w:sz w:val="24"/>
          <w:szCs w:val="24"/>
          <w:lang w:val="en-GB"/>
        </w:rPr>
        <w:t>cleaned</w:t>
      </w:r>
      <w:proofErr w:type="gramEnd"/>
      <w:r w:rsidRPr="00A243C7">
        <w:rPr>
          <w:rFonts w:ascii="Times New Roman" w:hAnsi="Times New Roman" w:cs="Times New Roman"/>
          <w:sz w:val="24"/>
          <w:szCs w:val="24"/>
          <w:lang w:val="en-GB"/>
        </w:rPr>
        <w:t xml:space="preserve"> and the condition of the affected surface(s) is evaluated to determine if repair or replacement is required. </w:t>
      </w:r>
      <w:r w:rsidR="001250A8" w:rsidRPr="00A243C7">
        <w:rPr>
          <w:rFonts w:ascii="Times New Roman" w:hAnsi="Times New Roman" w:cs="Times New Roman"/>
          <w:sz w:val="24"/>
          <w:szCs w:val="24"/>
          <w:lang w:val="en-GB"/>
        </w:rPr>
        <w:t>Programme</w:t>
      </w:r>
      <w:r w:rsidRPr="00A243C7">
        <w:rPr>
          <w:rFonts w:ascii="Times New Roman" w:hAnsi="Times New Roman" w:cs="Times New Roman"/>
          <w:sz w:val="24"/>
          <w:szCs w:val="24"/>
          <w:lang w:val="en-GB"/>
        </w:rPr>
        <w:t xml:space="preserve"> implementation includes corrective actions to prevent recurrences of degradation caused by borated water leakage. These corrective actions include any modifications to be introduced in the present design or operating p</w:t>
      </w:r>
      <w:r w:rsidR="003525E2" w:rsidRPr="00A243C7">
        <w:rPr>
          <w:rFonts w:ascii="Times New Roman" w:hAnsi="Times New Roman" w:cs="Times New Roman"/>
          <w:sz w:val="24"/>
          <w:szCs w:val="24"/>
          <w:lang w:val="en-GB"/>
        </w:rPr>
        <w:t xml:space="preserve">rocedures of the plant that (a) </w:t>
      </w:r>
      <w:r w:rsidRPr="00A243C7">
        <w:rPr>
          <w:rFonts w:ascii="Times New Roman" w:hAnsi="Times New Roman" w:cs="Times New Roman"/>
          <w:sz w:val="24"/>
          <w:szCs w:val="24"/>
          <w:lang w:val="en-GB"/>
        </w:rPr>
        <w:t>reduce the probability of borated water leaks at locations where they may cause corrosion damage and (b) entail the use of suitable corrosion resistant materials or the application of protective coatings or claddings.</w:t>
      </w:r>
    </w:p>
    <w:p w14:paraId="5802F800" w14:textId="77777777" w:rsidR="00A702CA" w:rsidRPr="00A243C7" w:rsidRDefault="00A702CA" w:rsidP="00325485">
      <w:pPr>
        <w:pStyle w:val="BodyNumbered"/>
        <w:tabs>
          <w:tab w:val="clear" w:pos="360"/>
        </w:tabs>
        <w:ind w:left="0" w:firstLine="0"/>
        <w:jc w:val="both"/>
        <w:rPr>
          <w:rFonts w:ascii="Times New Roman" w:hAnsi="Times New Roman" w:cs="Times New Roman"/>
          <w:sz w:val="24"/>
          <w:szCs w:val="24"/>
          <w:lang w:val="en-GB"/>
        </w:rPr>
      </w:pPr>
    </w:p>
    <w:p w14:paraId="5802F801" w14:textId="77777777" w:rsidR="00AA630A" w:rsidRPr="00A243C7" w:rsidRDefault="002A2D23" w:rsidP="00325485">
      <w:pPr>
        <w:pStyle w:val="BodyNumbered"/>
        <w:numPr>
          <w:ilvl w:val="0"/>
          <w:numId w:val="38"/>
        </w:numPr>
        <w:jc w:val="both"/>
        <w:rPr>
          <w:rFonts w:ascii="Times New Roman" w:hAnsi="Times New Roman" w:cs="Times New Roman"/>
          <w:sz w:val="24"/>
          <w:szCs w:val="24"/>
          <w:lang w:val="en-GB"/>
        </w:rPr>
      </w:pPr>
      <w:r w:rsidRPr="00A243C7">
        <w:rPr>
          <w:rFonts w:ascii="Times New Roman" w:hAnsi="Times New Roman" w:cs="Times New Roman"/>
          <w:b/>
          <w:i/>
          <w:sz w:val="24"/>
          <w:szCs w:val="24"/>
          <w:lang w:val="en-GB"/>
        </w:rPr>
        <w:t>Operating experience feedback and feedback of research and development results:</w:t>
      </w:r>
    </w:p>
    <w:p w14:paraId="5802F802" w14:textId="77777777" w:rsidR="00D37E9B" w:rsidRPr="00A243C7" w:rsidRDefault="00D37E9B" w:rsidP="00325485">
      <w:pPr>
        <w:pStyle w:val="Body"/>
        <w:tabs>
          <w:tab w:val="clear" w:pos="360"/>
          <w:tab w:val="left" w:pos="0"/>
        </w:tabs>
        <w:ind w:left="0" w:firstLine="0"/>
        <w:jc w:val="both"/>
        <w:rPr>
          <w:rFonts w:ascii="Times New Roman" w:hAnsi="Times New Roman"/>
          <w:sz w:val="24"/>
          <w:szCs w:val="24"/>
        </w:rPr>
      </w:pPr>
      <w:r w:rsidRPr="00A243C7">
        <w:rPr>
          <w:rFonts w:ascii="Times New Roman" w:hAnsi="Times New Roman"/>
          <w:sz w:val="24"/>
          <w:szCs w:val="24"/>
        </w:rPr>
        <w:t>This AMP addresses the industry-wide generic experience. Relevant plant-specific operating experience is considered in the development of the plant AMP to ensure the AMP is adequate for the plant. The plant implements a feedback process to periodically evaluate plant and industry-wide operating experience and research and development (R&amp;D) results, and, as necessary, either modifies the plant AMP or takes additional actions (</w:t>
      </w:r>
      <w:proofErr w:type="gramStart"/>
      <w:r w:rsidRPr="00A243C7">
        <w:rPr>
          <w:rFonts w:ascii="Times New Roman" w:hAnsi="Times New Roman"/>
          <w:sz w:val="24"/>
          <w:szCs w:val="24"/>
        </w:rPr>
        <w:t>e.g.</w:t>
      </w:r>
      <w:proofErr w:type="gramEnd"/>
      <w:r w:rsidRPr="00A243C7">
        <w:rPr>
          <w:rFonts w:ascii="Times New Roman" w:hAnsi="Times New Roman"/>
          <w:sz w:val="24"/>
          <w:szCs w:val="24"/>
        </w:rPr>
        <w:t xml:space="preserve"> develop a new plant-specific AMP) to ensure the continued effectiveness of the ageing management.</w:t>
      </w:r>
    </w:p>
    <w:p w14:paraId="5802F803" w14:textId="65F65791" w:rsidR="002E7EA3" w:rsidRPr="00A243C7" w:rsidRDefault="00AA630A" w:rsidP="00325485">
      <w:pPr>
        <w:pStyle w:val="BodyNumbered"/>
        <w:tabs>
          <w:tab w:val="clear" w:pos="360"/>
        </w:tabs>
        <w:ind w:left="0" w:firstLine="0"/>
        <w:jc w:val="both"/>
        <w:rPr>
          <w:rFonts w:ascii="Times New Roman" w:hAnsi="Times New Roman" w:cs="Times New Roman"/>
          <w:sz w:val="24"/>
          <w:szCs w:val="24"/>
          <w:lang w:val="en-GB"/>
        </w:rPr>
      </w:pPr>
      <w:r w:rsidRPr="00A243C7">
        <w:rPr>
          <w:rFonts w:ascii="Times New Roman" w:hAnsi="Times New Roman" w:cs="Times New Roman"/>
          <w:sz w:val="24"/>
          <w:szCs w:val="24"/>
          <w:lang w:val="en-GB"/>
        </w:rPr>
        <w:t xml:space="preserve">Numerous instances of boric acid corrosion have been identified. </w:t>
      </w:r>
      <w:r w:rsidR="00342B57" w:rsidRPr="00A243C7">
        <w:rPr>
          <w:rFonts w:ascii="Times New Roman" w:hAnsi="Times New Roman" w:cs="Times New Roman"/>
          <w:sz w:val="24"/>
          <w:szCs w:val="24"/>
          <w:lang w:val="en-GB"/>
        </w:rPr>
        <w:t xml:space="preserve">Experience for reactor vessels is provided in </w:t>
      </w:r>
      <w:r w:rsidR="002E7EA3" w:rsidRPr="00A243C7">
        <w:rPr>
          <w:rFonts w:ascii="Times New Roman" w:hAnsi="Times New Roman" w:cs="Times New Roman"/>
          <w:sz w:val="24"/>
          <w:szCs w:val="24"/>
          <w:lang w:val="en-GB"/>
        </w:rPr>
        <w:t>the 2007 update of IAEA-TECDOC-1556 [</w:t>
      </w:r>
      <w:r w:rsidR="009B4F10">
        <w:rPr>
          <w:rFonts w:ascii="Times New Roman" w:hAnsi="Times New Roman" w:cs="Times New Roman"/>
          <w:sz w:val="24"/>
          <w:szCs w:val="24"/>
          <w:lang w:val="en-GB"/>
        </w:rPr>
        <w:t>3</w:t>
      </w:r>
      <w:r w:rsidR="002E7EA3" w:rsidRPr="00A243C7">
        <w:rPr>
          <w:rFonts w:ascii="Times New Roman" w:hAnsi="Times New Roman" w:cs="Times New Roman"/>
          <w:sz w:val="24"/>
          <w:szCs w:val="24"/>
          <w:lang w:val="en-GB"/>
        </w:rPr>
        <w:t>] and primary piping in IAEA</w:t>
      </w:r>
      <w:r w:rsidR="002E7EA3" w:rsidRPr="00A243C7">
        <w:rPr>
          <w:rFonts w:ascii="Times New Roman" w:hAnsi="Times New Roman" w:cs="Times New Roman"/>
          <w:sz w:val="24"/>
          <w:szCs w:val="24"/>
          <w:lang w:val="en-GB"/>
        </w:rPr>
        <w:noBreakHyphen/>
        <w:t>TECDOC</w:t>
      </w:r>
      <w:r w:rsidR="002E7EA3" w:rsidRPr="00A243C7">
        <w:rPr>
          <w:rFonts w:ascii="Times New Roman" w:hAnsi="Times New Roman" w:cs="Times New Roman"/>
          <w:sz w:val="24"/>
          <w:szCs w:val="24"/>
          <w:lang w:val="en-GB"/>
        </w:rPr>
        <w:noBreakHyphen/>
        <w:t>1361 [</w:t>
      </w:r>
      <w:r w:rsidR="009B4F10">
        <w:rPr>
          <w:rFonts w:ascii="Times New Roman" w:hAnsi="Times New Roman" w:cs="Times New Roman"/>
          <w:sz w:val="24"/>
          <w:szCs w:val="24"/>
          <w:lang w:val="en-GB"/>
        </w:rPr>
        <w:t>4</w:t>
      </w:r>
      <w:r w:rsidR="002E7EA3" w:rsidRPr="00A243C7">
        <w:rPr>
          <w:rFonts w:ascii="Times New Roman" w:hAnsi="Times New Roman" w:cs="Times New Roman"/>
          <w:sz w:val="24"/>
          <w:szCs w:val="24"/>
          <w:lang w:val="en-GB"/>
        </w:rPr>
        <w:t>].</w:t>
      </w:r>
    </w:p>
    <w:p w14:paraId="5802F804" w14:textId="0C82473D" w:rsidR="00AA630A" w:rsidRPr="00A243C7" w:rsidRDefault="00AA630A" w:rsidP="00325485">
      <w:pPr>
        <w:pStyle w:val="BodyNumbered"/>
        <w:tabs>
          <w:tab w:val="clear" w:pos="360"/>
        </w:tabs>
        <w:ind w:left="0" w:firstLine="0"/>
        <w:jc w:val="both"/>
        <w:rPr>
          <w:rFonts w:ascii="Times New Roman" w:hAnsi="Times New Roman" w:cs="Times New Roman"/>
          <w:sz w:val="24"/>
          <w:szCs w:val="24"/>
          <w:lang w:val="en-GB"/>
        </w:rPr>
      </w:pPr>
      <w:r w:rsidRPr="00A243C7">
        <w:rPr>
          <w:rFonts w:ascii="Times New Roman" w:hAnsi="Times New Roman" w:cs="Times New Roman"/>
          <w:sz w:val="24"/>
          <w:szCs w:val="24"/>
          <w:lang w:val="en-GB"/>
        </w:rPr>
        <w:lastRenderedPageBreak/>
        <w:t xml:space="preserve">Although associated </w:t>
      </w:r>
      <w:r w:rsidR="002E7EA3" w:rsidRPr="00A243C7">
        <w:rPr>
          <w:rFonts w:ascii="Times New Roman" w:hAnsi="Times New Roman" w:cs="Times New Roman"/>
          <w:sz w:val="24"/>
          <w:szCs w:val="24"/>
          <w:lang w:val="en-GB"/>
        </w:rPr>
        <w:t xml:space="preserve">with </w:t>
      </w:r>
      <w:r w:rsidRPr="00A243C7">
        <w:rPr>
          <w:rFonts w:ascii="Times New Roman" w:hAnsi="Times New Roman" w:cs="Times New Roman"/>
          <w:sz w:val="24"/>
          <w:szCs w:val="24"/>
          <w:lang w:val="en-GB"/>
        </w:rPr>
        <w:t>conditions</w:t>
      </w:r>
      <w:r w:rsidR="00342B57" w:rsidRPr="00A243C7">
        <w:rPr>
          <w:rFonts w:ascii="Times New Roman" w:hAnsi="Times New Roman" w:cs="Times New Roman"/>
          <w:sz w:val="24"/>
          <w:szCs w:val="24"/>
          <w:lang w:val="en-GB"/>
        </w:rPr>
        <w:t xml:space="preserve"> </w:t>
      </w:r>
      <w:r w:rsidRPr="00A243C7">
        <w:rPr>
          <w:rFonts w:ascii="Times New Roman" w:hAnsi="Times New Roman" w:cs="Times New Roman"/>
          <w:sz w:val="24"/>
          <w:szCs w:val="24"/>
          <w:lang w:val="en-GB"/>
        </w:rPr>
        <w:t>which are managed by AMP</w:t>
      </w:r>
      <w:r w:rsidR="00A06093" w:rsidRPr="00A243C7">
        <w:rPr>
          <w:rFonts w:ascii="Times New Roman" w:hAnsi="Times New Roman" w:cs="Times New Roman"/>
          <w:sz w:val="24"/>
          <w:szCs w:val="24"/>
          <w:lang w:val="en-GB"/>
        </w:rPr>
        <w:t>111</w:t>
      </w:r>
      <w:r w:rsidRPr="00A243C7">
        <w:rPr>
          <w:rFonts w:ascii="Times New Roman" w:hAnsi="Times New Roman" w:cs="Times New Roman"/>
          <w:sz w:val="24"/>
          <w:szCs w:val="24"/>
          <w:lang w:val="en-GB"/>
        </w:rPr>
        <w:t xml:space="preserve"> the most significant observation in the </w:t>
      </w:r>
      <w:r w:rsidR="002E7EA3" w:rsidRPr="00A243C7">
        <w:rPr>
          <w:rFonts w:ascii="Times New Roman" w:hAnsi="Times New Roman" w:cs="Times New Roman"/>
          <w:sz w:val="24"/>
          <w:szCs w:val="24"/>
          <w:lang w:val="en-GB"/>
        </w:rPr>
        <w:t>USA</w:t>
      </w:r>
      <w:r w:rsidRPr="00A243C7">
        <w:rPr>
          <w:rFonts w:ascii="Times New Roman" w:hAnsi="Times New Roman" w:cs="Times New Roman"/>
          <w:sz w:val="24"/>
          <w:szCs w:val="24"/>
          <w:lang w:val="en-GB"/>
        </w:rPr>
        <w:t xml:space="preserve"> is described in US NRC Information Notice (IN) 2002-11</w:t>
      </w:r>
      <w:r w:rsidR="00A06093" w:rsidRPr="00A243C7">
        <w:rPr>
          <w:rFonts w:ascii="Times New Roman" w:hAnsi="Times New Roman" w:cs="Times New Roman"/>
          <w:sz w:val="24"/>
          <w:szCs w:val="24"/>
          <w:lang w:val="en-GB"/>
        </w:rPr>
        <w:t xml:space="preserve"> [</w:t>
      </w:r>
      <w:r w:rsidR="009B4F10">
        <w:rPr>
          <w:rFonts w:ascii="Times New Roman" w:hAnsi="Times New Roman" w:cs="Times New Roman"/>
          <w:sz w:val="24"/>
          <w:szCs w:val="24"/>
          <w:lang w:val="en-GB"/>
        </w:rPr>
        <w:t>5</w:t>
      </w:r>
      <w:r w:rsidR="00A06093" w:rsidRPr="00A243C7">
        <w:rPr>
          <w:rFonts w:ascii="Times New Roman" w:hAnsi="Times New Roman" w:cs="Times New Roman"/>
          <w:sz w:val="24"/>
          <w:szCs w:val="24"/>
          <w:lang w:val="en-GB"/>
        </w:rPr>
        <w:t>]</w:t>
      </w:r>
      <w:r w:rsidRPr="00A243C7">
        <w:rPr>
          <w:rFonts w:ascii="Times New Roman" w:hAnsi="Times New Roman" w:cs="Times New Roman"/>
          <w:sz w:val="24"/>
          <w:szCs w:val="24"/>
          <w:lang w:val="en-GB"/>
        </w:rPr>
        <w:t xml:space="preserve">. Additional information on observed degradation can be found in several documents </w:t>
      </w:r>
      <w:r w:rsidR="0085022F" w:rsidRPr="00A243C7">
        <w:rPr>
          <w:rFonts w:ascii="Times New Roman" w:hAnsi="Times New Roman" w:cs="Times New Roman"/>
          <w:sz w:val="24"/>
          <w:szCs w:val="24"/>
          <w:lang w:val="en-GB"/>
        </w:rPr>
        <w:t>[</w:t>
      </w:r>
      <w:r w:rsidR="009B4F10">
        <w:rPr>
          <w:rFonts w:ascii="Times New Roman" w:hAnsi="Times New Roman" w:cs="Times New Roman"/>
          <w:sz w:val="24"/>
          <w:szCs w:val="24"/>
          <w:lang w:val="en-GB"/>
        </w:rPr>
        <w:t>2</w:t>
      </w:r>
      <w:r w:rsidR="0085022F" w:rsidRPr="00A243C7">
        <w:rPr>
          <w:rFonts w:ascii="Times New Roman" w:hAnsi="Times New Roman" w:cs="Times New Roman"/>
          <w:sz w:val="24"/>
          <w:szCs w:val="24"/>
          <w:lang w:val="en-GB"/>
        </w:rPr>
        <w:t xml:space="preserve">, </w:t>
      </w:r>
      <w:r w:rsidR="009B4F10">
        <w:rPr>
          <w:rFonts w:ascii="Times New Roman" w:hAnsi="Times New Roman" w:cs="Times New Roman"/>
          <w:sz w:val="24"/>
          <w:szCs w:val="24"/>
          <w:lang w:val="en-GB"/>
        </w:rPr>
        <w:t>6</w:t>
      </w:r>
      <w:r w:rsidR="0085022F" w:rsidRPr="00A243C7">
        <w:rPr>
          <w:rFonts w:ascii="Times New Roman" w:hAnsi="Times New Roman" w:cs="Times New Roman"/>
          <w:sz w:val="24"/>
          <w:szCs w:val="24"/>
          <w:lang w:val="en-GB"/>
        </w:rPr>
        <w:t>-</w:t>
      </w:r>
      <w:r w:rsidR="009B4F10">
        <w:rPr>
          <w:rFonts w:ascii="Times New Roman" w:hAnsi="Times New Roman" w:cs="Times New Roman"/>
          <w:sz w:val="24"/>
          <w:szCs w:val="24"/>
          <w:lang w:val="en-GB"/>
        </w:rPr>
        <w:t>10</w:t>
      </w:r>
      <w:r w:rsidR="0085022F" w:rsidRPr="00A243C7">
        <w:rPr>
          <w:rFonts w:ascii="Times New Roman" w:hAnsi="Times New Roman" w:cs="Times New Roman"/>
          <w:sz w:val="24"/>
          <w:szCs w:val="24"/>
          <w:lang w:val="en-GB"/>
        </w:rPr>
        <w:t>]</w:t>
      </w:r>
      <w:r w:rsidR="00DA1BE7" w:rsidRPr="00A243C7">
        <w:rPr>
          <w:rFonts w:ascii="Times New Roman" w:hAnsi="Times New Roman" w:cs="Times New Roman"/>
          <w:sz w:val="24"/>
          <w:szCs w:val="24"/>
          <w:lang w:val="en-GB"/>
        </w:rPr>
        <w:t>.</w:t>
      </w:r>
      <w:r w:rsidR="002B2BDA" w:rsidRPr="00A243C7">
        <w:rPr>
          <w:rFonts w:ascii="Times New Roman" w:hAnsi="Times New Roman" w:cs="Times New Roman"/>
          <w:sz w:val="24"/>
          <w:szCs w:val="24"/>
          <w:lang w:val="en-GB"/>
        </w:rPr>
        <w:t xml:space="preserve"> </w:t>
      </w:r>
      <w:r w:rsidR="002E7EA3" w:rsidRPr="00A243C7">
        <w:rPr>
          <w:rFonts w:ascii="Times New Roman" w:hAnsi="Times New Roman" w:cs="Times New Roman"/>
          <w:sz w:val="24"/>
          <w:szCs w:val="24"/>
          <w:lang w:val="en-GB"/>
        </w:rPr>
        <w:t xml:space="preserve">Additional information on managing boric acid corrosion issues at PWR power stations is provided </w:t>
      </w:r>
      <w:r w:rsidR="001250A8" w:rsidRPr="00A243C7">
        <w:rPr>
          <w:rFonts w:ascii="Times New Roman" w:hAnsi="Times New Roman" w:cs="Times New Roman"/>
          <w:sz w:val="24"/>
          <w:szCs w:val="24"/>
          <w:lang w:val="en-GB"/>
        </w:rPr>
        <w:t xml:space="preserve">in industry guidance </w:t>
      </w:r>
      <w:r w:rsidR="002E7EA3" w:rsidRPr="00A243C7">
        <w:rPr>
          <w:rFonts w:ascii="Times New Roman" w:hAnsi="Times New Roman" w:cs="Times New Roman"/>
          <w:sz w:val="24"/>
          <w:szCs w:val="24"/>
          <w:lang w:val="en-GB"/>
        </w:rPr>
        <w:t>[</w:t>
      </w:r>
      <w:r w:rsidR="009B4F10" w:rsidRPr="00A243C7">
        <w:rPr>
          <w:rFonts w:ascii="Times New Roman" w:hAnsi="Times New Roman" w:cs="Times New Roman"/>
          <w:sz w:val="24"/>
          <w:szCs w:val="24"/>
          <w:lang w:val="en-GB"/>
        </w:rPr>
        <w:t>1</w:t>
      </w:r>
      <w:r w:rsidR="009B4F10">
        <w:rPr>
          <w:rFonts w:ascii="Times New Roman" w:hAnsi="Times New Roman" w:cs="Times New Roman"/>
          <w:sz w:val="24"/>
          <w:szCs w:val="24"/>
          <w:lang w:val="en-GB"/>
        </w:rPr>
        <w:t>1</w:t>
      </w:r>
      <w:r w:rsidR="002E7EA3" w:rsidRPr="00A243C7">
        <w:rPr>
          <w:rFonts w:ascii="Times New Roman" w:hAnsi="Times New Roman" w:cs="Times New Roman"/>
          <w:sz w:val="24"/>
          <w:szCs w:val="24"/>
          <w:lang w:val="en-GB"/>
        </w:rPr>
        <w:t xml:space="preserve">]. </w:t>
      </w:r>
    </w:p>
    <w:p w14:paraId="5802F805" w14:textId="77777777" w:rsidR="002E5529" w:rsidRPr="00A243C7" w:rsidRDefault="002E5529" w:rsidP="00325485">
      <w:pPr>
        <w:pStyle w:val="Body"/>
        <w:tabs>
          <w:tab w:val="clear" w:pos="360"/>
        </w:tabs>
        <w:ind w:left="0" w:firstLine="0"/>
        <w:jc w:val="both"/>
        <w:rPr>
          <w:rFonts w:ascii="Times New Roman" w:hAnsi="Times New Roman"/>
          <w:sz w:val="24"/>
          <w:szCs w:val="24"/>
          <w:lang w:val="en-GB"/>
        </w:rPr>
      </w:pPr>
      <w:r w:rsidRPr="00A243C7">
        <w:rPr>
          <w:rFonts w:ascii="Times New Roman" w:hAnsi="Times New Roman"/>
          <w:sz w:val="24"/>
          <w:szCs w:val="24"/>
          <w:lang w:val="en-GB"/>
        </w:rPr>
        <w:t>At the time when this AMP was produced, no relevant R&amp;D was identified.</w:t>
      </w:r>
      <w:r w:rsidRPr="00A243C7" w:rsidDel="00490214">
        <w:rPr>
          <w:rFonts w:ascii="Times New Roman" w:hAnsi="Times New Roman"/>
          <w:sz w:val="24"/>
          <w:szCs w:val="24"/>
          <w:lang w:val="en-GB"/>
        </w:rPr>
        <w:t xml:space="preserve"> </w:t>
      </w:r>
    </w:p>
    <w:p w14:paraId="5802F806" w14:textId="77777777" w:rsidR="00F06C9B" w:rsidRPr="00A243C7" w:rsidRDefault="00F06C9B" w:rsidP="00325485">
      <w:pPr>
        <w:pStyle w:val="Body"/>
        <w:tabs>
          <w:tab w:val="clear" w:pos="360"/>
        </w:tabs>
        <w:ind w:left="0" w:firstLine="0"/>
        <w:jc w:val="both"/>
        <w:rPr>
          <w:rFonts w:ascii="Times New Roman" w:hAnsi="Times New Roman"/>
          <w:sz w:val="24"/>
          <w:szCs w:val="24"/>
          <w:lang w:val="en-GB"/>
        </w:rPr>
      </w:pPr>
    </w:p>
    <w:p w14:paraId="5802F807" w14:textId="77777777" w:rsidR="00AA630A" w:rsidRPr="00A243C7" w:rsidRDefault="00AA630A" w:rsidP="00325485">
      <w:pPr>
        <w:pStyle w:val="ListParagraph1"/>
        <w:numPr>
          <w:ilvl w:val="0"/>
          <w:numId w:val="38"/>
        </w:numPr>
        <w:autoSpaceDE w:val="0"/>
        <w:autoSpaceDN w:val="0"/>
        <w:adjustRightInd w:val="0"/>
        <w:spacing w:before="120" w:after="120"/>
        <w:contextualSpacing w:val="0"/>
        <w:jc w:val="both"/>
        <w:rPr>
          <w:rFonts w:ascii="Times New Roman" w:hAnsi="Times New Roman"/>
          <w:b/>
          <w:bCs/>
          <w:i/>
          <w:iCs/>
          <w:color w:val="000000"/>
          <w:sz w:val="24"/>
          <w:szCs w:val="24"/>
          <w:lang w:val="en-GB"/>
        </w:rPr>
      </w:pPr>
      <w:bookmarkStart w:id="3" w:name="_Toc88877613"/>
      <w:r w:rsidRPr="00A243C7">
        <w:rPr>
          <w:rFonts w:ascii="Times New Roman" w:hAnsi="Times New Roman"/>
          <w:b/>
          <w:bCs/>
          <w:i/>
          <w:iCs/>
          <w:color w:val="000000"/>
          <w:sz w:val="24"/>
          <w:szCs w:val="24"/>
          <w:lang w:val="en-GB"/>
        </w:rPr>
        <w:t>Quality management</w:t>
      </w:r>
      <w:r w:rsidR="004D0DB9" w:rsidRPr="00A243C7">
        <w:rPr>
          <w:rFonts w:ascii="Times New Roman" w:hAnsi="Times New Roman"/>
          <w:b/>
          <w:bCs/>
          <w:i/>
          <w:iCs/>
          <w:color w:val="000000"/>
          <w:sz w:val="24"/>
          <w:szCs w:val="24"/>
          <w:lang w:val="en-GB"/>
        </w:rPr>
        <w:t>:</w:t>
      </w:r>
    </w:p>
    <w:p w14:paraId="5E2BD26E" w14:textId="1CE4EB40" w:rsidR="0096031C" w:rsidRDefault="0096031C" w:rsidP="0096031C">
      <w:pPr>
        <w:autoSpaceDE w:val="0"/>
        <w:autoSpaceDN w:val="0"/>
        <w:adjustRightInd w:val="0"/>
        <w:spacing w:before="120" w:after="120"/>
        <w:jc w:val="both"/>
        <w:rPr>
          <w:rFonts w:ascii="Times New Roman" w:hAnsi="Times New Roman"/>
          <w:color w:val="FF0000"/>
          <w:sz w:val="24"/>
          <w:szCs w:val="24"/>
          <w:lang w:val="en-GB" w:eastAsia="ja-JP"/>
        </w:rPr>
      </w:pPr>
      <w:bookmarkStart w:id="4" w:name="_Hlk157612561"/>
      <w:r w:rsidRPr="00AC31FD">
        <w:rPr>
          <w:rFonts w:ascii="Times New Roman" w:hAnsi="Times New Roman"/>
          <w:color w:val="FF0000"/>
          <w:sz w:val="24"/>
          <w:szCs w:val="24"/>
          <w:lang w:val="en-GB" w:eastAsia="ja-JP"/>
        </w:rPr>
        <w:t>In line with SSG-48 [</w:t>
      </w:r>
      <w:r>
        <w:rPr>
          <w:rFonts w:ascii="Times New Roman" w:hAnsi="Times New Roman"/>
          <w:color w:val="FF0000"/>
          <w:sz w:val="24"/>
          <w:szCs w:val="24"/>
          <w:lang w:val="en-GB" w:eastAsia="ja-JP"/>
        </w:rPr>
        <w:t>12</w:t>
      </w:r>
      <w:r w:rsidRPr="00AC31FD">
        <w:rPr>
          <w:rFonts w:ascii="Times New Roman" w:hAnsi="Times New Roman"/>
          <w:color w:val="FF0000"/>
          <w:sz w:val="24"/>
          <w:szCs w:val="24"/>
          <w:lang w:val="en-GB" w:eastAsia="ja-JP"/>
        </w:rPr>
        <w:t>], Section 4.9 of the IGALL Safety Report [</w:t>
      </w:r>
      <w:r>
        <w:rPr>
          <w:rFonts w:ascii="Times New Roman" w:hAnsi="Times New Roman"/>
          <w:color w:val="FF0000"/>
          <w:sz w:val="24"/>
          <w:szCs w:val="24"/>
          <w:lang w:val="en-GB" w:eastAsia="ja-JP"/>
        </w:rPr>
        <w:t>13</w:t>
      </w:r>
      <w:r w:rsidRPr="00AC31FD">
        <w:rPr>
          <w:rFonts w:ascii="Times New Roman" w:hAnsi="Times New Roman"/>
          <w:color w:val="FF0000"/>
          <w:sz w:val="24"/>
          <w:szCs w:val="24"/>
          <w:lang w:val="en-GB" w:eastAsia="ja-JP"/>
        </w:rPr>
        <w:t>] gives general information about the expected contents of this attribute in terms of (a) administrative controls, (b) safety analysis report supplements, (c) performance indicators, (d) confirmation (verification) process and (e) data collection and record keeping. Further guidance is available in Paras 3.13.16 – 3.13.17 of SSG-61 [</w:t>
      </w:r>
      <w:r>
        <w:rPr>
          <w:rFonts w:ascii="Times New Roman" w:hAnsi="Times New Roman"/>
          <w:color w:val="FF0000"/>
          <w:sz w:val="24"/>
          <w:szCs w:val="24"/>
          <w:lang w:val="en-GB" w:eastAsia="ja-JP"/>
        </w:rPr>
        <w:t>14</w:t>
      </w:r>
      <w:r w:rsidRPr="00AC31FD">
        <w:rPr>
          <w:rFonts w:ascii="Times New Roman" w:hAnsi="Times New Roman"/>
          <w:color w:val="FF0000"/>
          <w:sz w:val="24"/>
          <w:szCs w:val="24"/>
          <w:lang w:val="en-GB" w:eastAsia="ja-JP"/>
        </w:rPr>
        <w:t>] on the safety analysis report supplements, in GS-G-3.1 [</w:t>
      </w:r>
      <w:r>
        <w:rPr>
          <w:rFonts w:ascii="Times New Roman" w:hAnsi="Times New Roman"/>
          <w:color w:val="FF0000"/>
          <w:sz w:val="24"/>
          <w:szCs w:val="24"/>
          <w:lang w:val="en-GB" w:eastAsia="ja-JP"/>
        </w:rPr>
        <w:t>15</w:t>
      </w:r>
      <w:r w:rsidRPr="00AC31FD">
        <w:rPr>
          <w:rFonts w:ascii="Times New Roman" w:hAnsi="Times New Roman"/>
          <w:color w:val="FF0000"/>
          <w:sz w:val="24"/>
          <w:szCs w:val="24"/>
          <w:lang w:val="en-GB" w:eastAsia="ja-JP"/>
        </w:rPr>
        <w:t>] on the confirmation process (paras 6.76 – 6.77 for preventive actions and paras 6.66 – 6.75 for corrective actions), while Section 2 of SRS No. 106 [</w:t>
      </w:r>
      <w:r>
        <w:rPr>
          <w:rFonts w:ascii="Times New Roman" w:hAnsi="Times New Roman"/>
          <w:color w:val="FF0000"/>
          <w:sz w:val="24"/>
          <w:szCs w:val="24"/>
          <w:lang w:val="en-GB" w:eastAsia="ja-JP"/>
        </w:rPr>
        <w:t>16</w:t>
      </w:r>
      <w:r w:rsidRPr="00AC31FD">
        <w:rPr>
          <w:rFonts w:ascii="Times New Roman" w:hAnsi="Times New Roman"/>
          <w:color w:val="FF0000"/>
          <w:sz w:val="24"/>
          <w:szCs w:val="24"/>
          <w:lang w:val="en-GB" w:eastAsia="ja-JP"/>
        </w:rPr>
        <w:t>] contains good practices on data collection and record keeping for ageing management.</w:t>
      </w:r>
    </w:p>
    <w:bookmarkEnd w:id="4"/>
    <w:p w14:paraId="3F4BE8B9" w14:textId="77777777" w:rsidR="0096031C" w:rsidRPr="00325485" w:rsidRDefault="0096031C" w:rsidP="00325485">
      <w:pPr>
        <w:pStyle w:val="BodyNumbered"/>
        <w:tabs>
          <w:tab w:val="clear" w:pos="360"/>
        </w:tabs>
        <w:ind w:left="0" w:firstLine="0"/>
        <w:jc w:val="both"/>
        <w:rPr>
          <w:rFonts w:ascii="Times New Roman" w:hAnsi="Times New Roman" w:cs="Times New Roman"/>
          <w:color w:val="FF0000"/>
          <w:sz w:val="24"/>
          <w:szCs w:val="24"/>
          <w:lang w:val="en-GB"/>
        </w:rPr>
      </w:pPr>
    </w:p>
    <w:p w14:paraId="3FE5000D" w14:textId="1F734367" w:rsidR="002855BB" w:rsidRPr="00325485" w:rsidRDefault="00E6308F" w:rsidP="00325485">
      <w:pPr>
        <w:pStyle w:val="BodyNumbered"/>
        <w:tabs>
          <w:tab w:val="clear" w:pos="360"/>
        </w:tabs>
        <w:ind w:left="0" w:firstLine="0"/>
        <w:jc w:val="both"/>
        <w:rPr>
          <w:rFonts w:ascii="Times New Roman" w:hAnsi="Times New Roman" w:cs="Times New Roman"/>
          <w:color w:val="FF0000"/>
          <w:sz w:val="24"/>
          <w:szCs w:val="24"/>
          <w:lang w:val="en-GB"/>
        </w:rPr>
      </w:pPr>
      <w:r w:rsidRPr="00325485">
        <w:rPr>
          <w:rFonts w:ascii="Times New Roman" w:hAnsi="Times New Roman" w:cs="Times New Roman"/>
          <w:color w:val="FF0000"/>
          <w:sz w:val="24"/>
          <w:szCs w:val="24"/>
          <w:lang w:val="en-GB"/>
        </w:rPr>
        <w:t>In addition to that the following specific information is relevant for this AMP. E</w:t>
      </w:r>
      <w:r w:rsidR="002855BB" w:rsidRPr="00325485">
        <w:rPr>
          <w:rFonts w:ascii="Times New Roman" w:hAnsi="Times New Roman" w:cs="Times New Roman"/>
          <w:color w:val="FF0000"/>
          <w:sz w:val="24"/>
          <w:szCs w:val="24"/>
          <w:lang w:val="en-GB"/>
        </w:rPr>
        <w:t>xamples of qualitative performance indicators are as below:</w:t>
      </w:r>
    </w:p>
    <w:p w14:paraId="4F3FCF69" w14:textId="77777777" w:rsidR="002855BB" w:rsidRPr="00325485" w:rsidRDefault="002855BB" w:rsidP="00325485">
      <w:pPr>
        <w:pStyle w:val="BodyNumbered"/>
        <w:tabs>
          <w:tab w:val="clear" w:pos="360"/>
        </w:tabs>
        <w:ind w:left="0" w:firstLine="0"/>
        <w:jc w:val="both"/>
        <w:rPr>
          <w:rFonts w:ascii="Times New Roman" w:hAnsi="Times New Roman" w:cs="Times New Roman"/>
          <w:b/>
          <w:color w:val="FF0000"/>
          <w:sz w:val="24"/>
          <w:szCs w:val="24"/>
          <w:u w:val="single"/>
          <w:lang w:val="en-GB"/>
        </w:rPr>
      </w:pPr>
      <w:r w:rsidRPr="00325485">
        <w:rPr>
          <w:rFonts w:ascii="Times New Roman" w:hAnsi="Times New Roman" w:cs="Times New Roman"/>
          <w:b/>
          <w:color w:val="FF0000"/>
          <w:sz w:val="24"/>
          <w:szCs w:val="24"/>
          <w:u w:val="single"/>
          <w:lang w:val="en-GB"/>
        </w:rPr>
        <w:t>Adequacy of AMP</w:t>
      </w:r>
    </w:p>
    <w:p w14:paraId="5E04BD12" w14:textId="34AA168A" w:rsidR="002855BB" w:rsidRPr="00325485" w:rsidRDefault="002855BB" w:rsidP="00325485">
      <w:pPr>
        <w:pStyle w:val="BodyNumbered"/>
        <w:tabs>
          <w:tab w:val="clear" w:pos="360"/>
        </w:tabs>
        <w:ind w:left="0" w:firstLine="0"/>
        <w:jc w:val="both"/>
        <w:rPr>
          <w:rFonts w:ascii="Times New Roman" w:hAnsi="Times New Roman" w:cs="Times New Roman"/>
          <w:color w:val="FF0000"/>
          <w:sz w:val="24"/>
          <w:szCs w:val="24"/>
          <w:lang w:val="en-GB"/>
        </w:rPr>
      </w:pPr>
      <w:r w:rsidRPr="00325485">
        <w:rPr>
          <w:rFonts w:ascii="Times New Roman" w:hAnsi="Times New Roman" w:cs="Times New Roman"/>
          <w:color w:val="FF0000"/>
          <w:sz w:val="24"/>
          <w:szCs w:val="24"/>
          <w:lang w:val="en-GB"/>
        </w:rPr>
        <w:t>Definition: If it was necessary to modify the AMP because of operating experience of the plant (</w:t>
      </w:r>
      <w:proofErr w:type="gramStart"/>
      <w:r w:rsidRPr="00325485">
        <w:rPr>
          <w:rFonts w:ascii="Times New Roman" w:hAnsi="Times New Roman" w:cs="Times New Roman"/>
          <w:color w:val="FF0000"/>
          <w:sz w:val="24"/>
          <w:szCs w:val="24"/>
          <w:lang w:val="en-GB"/>
        </w:rPr>
        <w:t>i.e.</w:t>
      </w:r>
      <w:proofErr w:type="gramEnd"/>
      <w:r w:rsidRPr="00325485">
        <w:rPr>
          <w:rFonts w:ascii="Times New Roman" w:hAnsi="Times New Roman" w:cs="Times New Roman"/>
          <w:color w:val="FF0000"/>
          <w:sz w:val="24"/>
          <w:szCs w:val="24"/>
          <w:lang w:val="en-GB"/>
        </w:rPr>
        <w:t xml:space="preserve"> AMP appeared to be proper or properly meet its objectives), the indicator is 1</w:t>
      </w:r>
      <w:r w:rsidR="00FC1D29" w:rsidRPr="00325485">
        <w:rPr>
          <w:rFonts w:ascii="Times New Roman" w:hAnsi="Times New Roman" w:cs="Times New Roman"/>
          <w:color w:val="FF0000"/>
          <w:sz w:val="24"/>
          <w:szCs w:val="24"/>
          <w:lang w:val="en-GB"/>
        </w:rPr>
        <w:t>,</w:t>
      </w:r>
      <w:r w:rsidRPr="00325485">
        <w:rPr>
          <w:rFonts w:ascii="Times New Roman" w:hAnsi="Times New Roman" w:cs="Times New Roman"/>
          <w:color w:val="FF0000"/>
          <w:sz w:val="24"/>
          <w:szCs w:val="24"/>
          <w:lang w:val="en-GB"/>
        </w:rPr>
        <w:t xml:space="preserve"> otherwise 0.</w:t>
      </w:r>
    </w:p>
    <w:p w14:paraId="76D631C7" w14:textId="77777777" w:rsidR="002855BB" w:rsidRPr="00325485" w:rsidRDefault="002855BB" w:rsidP="00325485">
      <w:pPr>
        <w:pStyle w:val="BodyNumbered"/>
        <w:tabs>
          <w:tab w:val="clear" w:pos="360"/>
        </w:tabs>
        <w:ind w:left="0" w:firstLine="0"/>
        <w:jc w:val="both"/>
        <w:rPr>
          <w:rFonts w:ascii="Times New Roman" w:hAnsi="Times New Roman" w:cs="Times New Roman"/>
          <w:color w:val="FF0000"/>
          <w:sz w:val="24"/>
          <w:szCs w:val="24"/>
          <w:lang w:val="en-GB"/>
        </w:rPr>
      </w:pPr>
      <w:r w:rsidRPr="00325485">
        <w:rPr>
          <w:rFonts w:ascii="Times New Roman" w:hAnsi="Times New Roman" w:cs="Times New Roman"/>
          <w:color w:val="FF0000"/>
          <w:sz w:val="24"/>
          <w:szCs w:val="24"/>
          <w:lang w:val="en-GB"/>
        </w:rPr>
        <w:t>Explanation: Either because of the degradation occurrence, progress or becoming unacceptable or for other technical reason (not appropriate ISI, change of maintenance strategy/tools, change of monitoring device or frequency, etc.) the AMP had to be modified and/or revised. If the reason is only formal/regular review or to reflect an administrative change, the indicator should remain zero.</w:t>
      </w:r>
    </w:p>
    <w:p w14:paraId="5498386E" w14:textId="77777777" w:rsidR="002855BB" w:rsidRPr="00325485" w:rsidRDefault="002855BB" w:rsidP="00325485">
      <w:pPr>
        <w:pStyle w:val="BodyNumbered"/>
        <w:tabs>
          <w:tab w:val="clear" w:pos="360"/>
        </w:tabs>
        <w:ind w:left="0" w:firstLine="0"/>
        <w:jc w:val="both"/>
        <w:rPr>
          <w:rFonts w:ascii="Times New Roman" w:hAnsi="Times New Roman" w:cs="Times New Roman"/>
          <w:b/>
          <w:color w:val="FF0000"/>
          <w:sz w:val="24"/>
          <w:szCs w:val="24"/>
          <w:u w:val="single"/>
          <w:lang w:val="en-GB"/>
        </w:rPr>
      </w:pPr>
      <w:r w:rsidRPr="00325485">
        <w:rPr>
          <w:rFonts w:ascii="Times New Roman" w:hAnsi="Times New Roman" w:cs="Times New Roman"/>
          <w:b/>
          <w:color w:val="FF0000"/>
          <w:sz w:val="24"/>
          <w:szCs w:val="24"/>
          <w:u w:val="single"/>
          <w:lang w:val="en-GB"/>
        </w:rPr>
        <w:t>Performance of AMP activities</w:t>
      </w:r>
    </w:p>
    <w:p w14:paraId="6EB9C480" w14:textId="799B135C" w:rsidR="002855BB" w:rsidRPr="00325485" w:rsidRDefault="002855BB" w:rsidP="00325485">
      <w:pPr>
        <w:pStyle w:val="BodyNumbered"/>
        <w:tabs>
          <w:tab w:val="clear" w:pos="360"/>
        </w:tabs>
        <w:ind w:left="0" w:firstLine="0"/>
        <w:jc w:val="both"/>
        <w:rPr>
          <w:rFonts w:ascii="Times New Roman" w:hAnsi="Times New Roman" w:cs="Times New Roman"/>
          <w:color w:val="FF0000"/>
          <w:sz w:val="24"/>
          <w:szCs w:val="24"/>
          <w:lang w:val="en-GB"/>
        </w:rPr>
      </w:pPr>
      <w:r w:rsidRPr="00325485">
        <w:rPr>
          <w:rFonts w:ascii="Times New Roman" w:hAnsi="Times New Roman" w:cs="Times New Roman"/>
          <w:color w:val="FF0000"/>
          <w:sz w:val="24"/>
          <w:szCs w:val="24"/>
          <w:lang w:val="en-GB"/>
        </w:rPr>
        <w:t xml:space="preserve">Definition: If </w:t>
      </w:r>
      <w:r w:rsidR="00FC1D29" w:rsidRPr="00325485">
        <w:rPr>
          <w:rFonts w:ascii="Times New Roman" w:hAnsi="Times New Roman" w:cs="Times New Roman"/>
          <w:color w:val="FF0000"/>
          <w:sz w:val="24"/>
          <w:szCs w:val="24"/>
          <w:lang w:val="en-GB"/>
        </w:rPr>
        <w:t>activities</w:t>
      </w:r>
      <w:r w:rsidRPr="00325485">
        <w:rPr>
          <w:rFonts w:ascii="Times New Roman" w:hAnsi="Times New Roman" w:cs="Times New Roman"/>
          <w:color w:val="FF0000"/>
          <w:sz w:val="24"/>
          <w:szCs w:val="24"/>
          <w:lang w:val="en-GB"/>
        </w:rPr>
        <w:t xml:space="preserve"> scheduled in the AMP </w:t>
      </w:r>
      <w:r w:rsidR="00FC1D29" w:rsidRPr="00325485">
        <w:rPr>
          <w:rFonts w:ascii="Times New Roman" w:hAnsi="Times New Roman" w:cs="Times New Roman"/>
          <w:color w:val="FF0000"/>
          <w:sz w:val="24"/>
          <w:szCs w:val="24"/>
          <w:lang w:val="en-GB"/>
        </w:rPr>
        <w:t>are</w:t>
      </w:r>
      <w:r w:rsidRPr="00325485">
        <w:rPr>
          <w:rFonts w:ascii="Times New Roman" w:hAnsi="Times New Roman" w:cs="Times New Roman"/>
          <w:color w:val="FF0000"/>
          <w:sz w:val="24"/>
          <w:szCs w:val="24"/>
          <w:lang w:val="en-GB"/>
        </w:rPr>
        <w:t xml:space="preserve"> not completed</w:t>
      </w:r>
      <w:r w:rsidR="00FC1D29" w:rsidRPr="00325485">
        <w:rPr>
          <w:rFonts w:ascii="Times New Roman" w:hAnsi="Times New Roman" w:cs="Times New Roman"/>
          <w:color w:val="FF0000"/>
          <w:sz w:val="24"/>
          <w:szCs w:val="24"/>
          <w:lang w:val="en-GB"/>
        </w:rPr>
        <w:t>,</w:t>
      </w:r>
      <w:r w:rsidRPr="00325485">
        <w:rPr>
          <w:rFonts w:ascii="Times New Roman" w:hAnsi="Times New Roman" w:cs="Times New Roman"/>
          <w:color w:val="FF0000"/>
          <w:sz w:val="24"/>
          <w:szCs w:val="24"/>
          <w:lang w:val="en-GB"/>
        </w:rPr>
        <w:t xml:space="preserve"> the indicator is 1</w:t>
      </w:r>
      <w:r w:rsidR="00FC1D29" w:rsidRPr="00325485">
        <w:rPr>
          <w:rFonts w:ascii="Times New Roman" w:hAnsi="Times New Roman" w:cs="Times New Roman"/>
          <w:color w:val="FF0000"/>
          <w:sz w:val="24"/>
          <w:szCs w:val="24"/>
          <w:lang w:val="en-GB"/>
        </w:rPr>
        <w:t>,</w:t>
      </w:r>
      <w:r w:rsidRPr="00325485">
        <w:rPr>
          <w:rFonts w:ascii="Times New Roman" w:hAnsi="Times New Roman" w:cs="Times New Roman"/>
          <w:color w:val="FF0000"/>
          <w:sz w:val="24"/>
          <w:szCs w:val="24"/>
          <w:lang w:val="en-GB"/>
        </w:rPr>
        <w:t xml:space="preserve"> otherwise 0. </w:t>
      </w:r>
    </w:p>
    <w:p w14:paraId="67B45BF5" w14:textId="77777777" w:rsidR="002855BB" w:rsidRPr="00325485" w:rsidRDefault="002855BB" w:rsidP="00325485">
      <w:pPr>
        <w:pStyle w:val="BodyNumbered"/>
        <w:tabs>
          <w:tab w:val="clear" w:pos="360"/>
        </w:tabs>
        <w:ind w:left="0" w:firstLine="0"/>
        <w:jc w:val="both"/>
        <w:rPr>
          <w:rFonts w:ascii="Times New Roman" w:hAnsi="Times New Roman" w:cs="Times New Roman"/>
          <w:color w:val="FF0000"/>
          <w:sz w:val="24"/>
          <w:szCs w:val="24"/>
          <w:lang w:val="en-GB"/>
        </w:rPr>
      </w:pPr>
      <w:r w:rsidRPr="00325485">
        <w:rPr>
          <w:rFonts w:ascii="Times New Roman" w:hAnsi="Times New Roman" w:cs="Times New Roman"/>
          <w:color w:val="FF0000"/>
          <w:sz w:val="24"/>
          <w:szCs w:val="24"/>
          <w:lang w:val="en-GB"/>
        </w:rPr>
        <w:t>Explanation: This indicator detects if any preventive, mitigative, ISI, maintenance, monitoring or corrective action did not take place as scheduled.</w:t>
      </w:r>
    </w:p>
    <w:p w14:paraId="52E295EA" w14:textId="77777777" w:rsidR="002855BB" w:rsidRPr="00325485" w:rsidRDefault="002855BB" w:rsidP="00325485">
      <w:pPr>
        <w:pStyle w:val="BodyNumbered"/>
        <w:tabs>
          <w:tab w:val="clear" w:pos="360"/>
        </w:tabs>
        <w:ind w:left="0" w:firstLine="0"/>
        <w:jc w:val="both"/>
        <w:rPr>
          <w:rFonts w:ascii="Times New Roman" w:hAnsi="Times New Roman" w:cs="Times New Roman"/>
          <w:b/>
          <w:color w:val="FF0000"/>
          <w:sz w:val="24"/>
          <w:szCs w:val="24"/>
          <w:u w:val="single"/>
          <w:lang w:val="en-GB"/>
        </w:rPr>
      </w:pPr>
      <w:r w:rsidRPr="00325485">
        <w:rPr>
          <w:rFonts w:ascii="Times New Roman" w:hAnsi="Times New Roman" w:cs="Times New Roman"/>
          <w:b/>
          <w:color w:val="FF0000"/>
          <w:sz w:val="24"/>
          <w:szCs w:val="24"/>
          <w:u w:val="single"/>
          <w:lang w:val="en-GB"/>
        </w:rPr>
        <w:t>Data management</w:t>
      </w:r>
    </w:p>
    <w:p w14:paraId="599E00C2" w14:textId="7CF3B60A" w:rsidR="002855BB" w:rsidRPr="00325485" w:rsidRDefault="002855BB" w:rsidP="00325485">
      <w:pPr>
        <w:pStyle w:val="BodyNumbered"/>
        <w:tabs>
          <w:tab w:val="clear" w:pos="360"/>
        </w:tabs>
        <w:ind w:left="0" w:firstLine="0"/>
        <w:jc w:val="both"/>
        <w:rPr>
          <w:rFonts w:ascii="Times New Roman" w:hAnsi="Times New Roman" w:cs="Times New Roman"/>
          <w:color w:val="FF0000"/>
          <w:sz w:val="24"/>
          <w:szCs w:val="24"/>
          <w:lang w:val="en-GB"/>
        </w:rPr>
      </w:pPr>
      <w:r w:rsidRPr="00325485">
        <w:rPr>
          <w:rFonts w:ascii="Times New Roman" w:hAnsi="Times New Roman" w:cs="Times New Roman"/>
          <w:color w:val="FF0000"/>
          <w:sz w:val="24"/>
          <w:szCs w:val="24"/>
          <w:lang w:val="en-GB"/>
        </w:rPr>
        <w:t xml:space="preserve">Definition: If the parameters measured, monitored, etc., indicated by the AMPs, are analysed and the analysis does not give useful or convincing information (probably compared with non-conformity reports), the AMP or the AMR must be </w:t>
      </w:r>
      <w:r w:rsidR="00637FB3" w:rsidRPr="00325485">
        <w:rPr>
          <w:rFonts w:ascii="Times New Roman" w:hAnsi="Times New Roman" w:cs="Times New Roman"/>
          <w:color w:val="FF0000"/>
          <w:sz w:val="24"/>
          <w:szCs w:val="24"/>
          <w:lang w:val="en-GB"/>
        </w:rPr>
        <w:t>analysed</w:t>
      </w:r>
      <w:r w:rsidRPr="00325485">
        <w:rPr>
          <w:rFonts w:ascii="Times New Roman" w:hAnsi="Times New Roman" w:cs="Times New Roman"/>
          <w:color w:val="FF0000"/>
          <w:sz w:val="24"/>
          <w:szCs w:val="24"/>
          <w:lang w:val="en-GB"/>
        </w:rPr>
        <w:t xml:space="preserve">. If true, the indicator is </w:t>
      </w:r>
      <w:r w:rsidR="003776EF" w:rsidRPr="00325485">
        <w:rPr>
          <w:rFonts w:ascii="Times New Roman" w:hAnsi="Times New Roman" w:cs="Times New Roman"/>
          <w:color w:val="FF0000"/>
          <w:sz w:val="24"/>
          <w:szCs w:val="24"/>
          <w:lang w:val="en-GB"/>
        </w:rPr>
        <w:t>1,</w:t>
      </w:r>
      <w:r w:rsidRPr="00325485">
        <w:rPr>
          <w:rFonts w:ascii="Times New Roman" w:hAnsi="Times New Roman" w:cs="Times New Roman"/>
          <w:color w:val="FF0000"/>
          <w:sz w:val="24"/>
          <w:szCs w:val="24"/>
          <w:lang w:val="en-GB"/>
        </w:rPr>
        <w:t xml:space="preserve"> otherwise </w:t>
      </w:r>
      <w:r w:rsidR="003776EF" w:rsidRPr="00325485">
        <w:rPr>
          <w:rFonts w:ascii="Times New Roman" w:hAnsi="Times New Roman" w:cs="Times New Roman"/>
          <w:color w:val="FF0000"/>
          <w:sz w:val="24"/>
          <w:szCs w:val="24"/>
          <w:lang w:val="en-GB"/>
        </w:rPr>
        <w:t>0</w:t>
      </w:r>
      <w:r w:rsidRPr="00325485">
        <w:rPr>
          <w:rFonts w:ascii="Times New Roman" w:hAnsi="Times New Roman" w:cs="Times New Roman"/>
          <w:color w:val="FF0000"/>
          <w:sz w:val="24"/>
          <w:szCs w:val="24"/>
          <w:lang w:val="en-GB"/>
        </w:rPr>
        <w:t>.</w:t>
      </w:r>
    </w:p>
    <w:p w14:paraId="1D8FE8A6" w14:textId="77777777" w:rsidR="002855BB" w:rsidRPr="00325485" w:rsidRDefault="002855BB" w:rsidP="00325485">
      <w:pPr>
        <w:pStyle w:val="BodyNumbered"/>
        <w:tabs>
          <w:tab w:val="clear" w:pos="360"/>
        </w:tabs>
        <w:ind w:left="0" w:firstLine="0"/>
        <w:jc w:val="both"/>
        <w:rPr>
          <w:rFonts w:ascii="Times New Roman" w:hAnsi="Times New Roman" w:cs="Times New Roman"/>
          <w:color w:val="FF0000"/>
          <w:sz w:val="24"/>
          <w:szCs w:val="24"/>
          <w:lang w:val="en-GB"/>
        </w:rPr>
      </w:pPr>
      <w:r w:rsidRPr="00325485">
        <w:rPr>
          <w:rFonts w:ascii="Times New Roman" w:hAnsi="Times New Roman" w:cs="Times New Roman"/>
          <w:color w:val="FF0000"/>
          <w:sz w:val="24"/>
          <w:szCs w:val="24"/>
          <w:lang w:val="en-GB"/>
        </w:rPr>
        <w:t xml:space="preserve">Explanation: One of the objectives of the monitoring and trending is to find if the AMP applied is appropriate. If the monitoring results do not provide appropriate information and further </w:t>
      </w:r>
      <w:r w:rsidRPr="00325485">
        <w:rPr>
          <w:rFonts w:ascii="Times New Roman" w:hAnsi="Times New Roman" w:cs="Times New Roman"/>
          <w:color w:val="FF0000"/>
          <w:sz w:val="24"/>
          <w:szCs w:val="24"/>
          <w:lang w:val="en-GB"/>
        </w:rPr>
        <w:lastRenderedPageBreak/>
        <w:t xml:space="preserve">actions should be taken </w:t>
      </w:r>
      <w:proofErr w:type="gramStart"/>
      <w:r w:rsidRPr="00325485">
        <w:rPr>
          <w:rFonts w:ascii="Times New Roman" w:hAnsi="Times New Roman" w:cs="Times New Roman"/>
          <w:color w:val="FF0000"/>
          <w:sz w:val="24"/>
          <w:szCs w:val="24"/>
          <w:lang w:val="en-GB"/>
        </w:rPr>
        <w:t>in order to</w:t>
      </w:r>
      <w:proofErr w:type="gramEnd"/>
      <w:r w:rsidRPr="00325485">
        <w:rPr>
          <w:rFonts w:ascii="Times New Roman" w:hAnsi="Times New Roman" w:cs="Times New Roman"/>
          <w:color w:val="FF0000"/>
          <w:sz w:val="24"/>
          <w:szCs w:val="24"/>
          <w:lang w:val="en-GB"/>
        </w:rPr>
        <w:t xml:space="preserve"> confirm if the AMP is appropriate, the monitoring activity may need to be modified and this could be detected by the indicator.</w:t>
      </w:r>
    </w:p>
    <w:p w14:paraId="1741A0D5" w14:textId="77777777" w:rsidR="002855BB" w:rsidRPr="00325485" w:rsidRDefault="002855BB" w:rsidP="00325485">
      <w:pPr>
        <w:pStyle w:val="BodyNumbered"/>
        <w:tabs>
          <w:tab w:val="clear" w:pos="360"/>
        </w:tabs>
        <w:ind w:left="0" w:firstLine="0"/>
        <w:jc w:val="both"/>
        <w:rPr>
          <w:rFonts w:ascii="Times New Roman" w:hAnsi="Times New Roman" w:cs="Times New Roman"/>
          <w:b/>
          <w:color w:val="FF0000"/>
          <w:sz w:val="24"/>
          <w:szCs w:val="24"/>
          <w:u w:val="single"/>
          <w:lang w:val="en-GB"/>
        </w:rPr>
      </w:pPr>
      <w:r w:rsidRPr="00325485">
        <w:rPr>
          <w:rFonts w:ascii="Times New Roman" w:hAnsi="Times New Roman" w:cs="Times New Roman"/>
          <w:b/>
          <w:color w:val="FF0000"/>
          <w:sz w:val="24"/>
          <w:szCs w:val="24"/>
          <w:u w:val="single"/>
          <w:lang w:val="en-GB"/>
        </w:rPr>
        <w:t>Use of commodity group AMP</w:t>
      </w:r>
    </w:p>
    <w:p w14:paraId="4BC3C73F" w14:textId="77777777" w:rsidR="002855BB" w:rsidRPr="00325485" w:rsidRDefault="002855BB" w:rsidP="00325485">
      <w:pPr>
        <w:pStyle w:val="BodyNumbered"/>
        <w:tabs>
          <w:tab w:val="clear" w:pos="360"/>
        </w:tabs>
        <w:ind w:left="0" w:firstLine="0"/>
        <w:jc w:val="both"/>
        <w:rPr>
          <w:rFonts w:ascii="Times New Roman" w:hAnsi="Times New Roman" w:cs="Times New Roman"/>
          <w:color w:val="FF0000"/>
          <w:sz w:val="24"/>
          <w:szCs w:val="24"/>
          <w:lang w:val="en-GB"/>
        </w:rPr>
      </w:pPr>
      <w:r w:rsidRPr="00325485">
        <w:rPr>
          <w:rFonts w:ascii="Times New Roman" w:hAnsi="Times New Roman" w:cs="Times New Roman"/>
          <w:color w:val="FF0000"/>
          <w:sz w:val="24"/>
          <w:szCs w:val="24"/>
          <w:lang w:val="en-GB"/>
        </w:rPr>
        <w:t>Definition: Failure rate of components managed by a commodity group AMP.</w:t>
      </w:r>
    </w:p>
    <w:p w14:paraId="30BF9ABF" w14:textId="77777777" w:rsidR="002855BB" w:rsidRPr="00325485" w:rsidRDefault="002855BB" w:rsidP="00325485">
      <w:pPr>
        <w:pStyle w:val="BodyNumbered"/>
        <w:tabs>
          <w:tab w:val="clear" w:pos="360"/>
        </w:tabs>
        <w:ind w:left="0" w:firstLine="0"/>
        <w:jc w:val="both"/>
        <w:rPr>
          <w:rFonts w:ascii="Times New Roman" w:hAnsi="Times New Roman" w:cs="Times New Roman"/>
          <w:color w:val="FF0000"/>
          <w:sz w:val="24"/>
          <w:szCs w:val="24"/>
          <w:lang w:val="en-GB"/>
        </w:rPr>
      </w:pPr>
      <w:r w:rsidRPr="00325485">
        <w:rPr>
          <w:rFonts w:ascii="Times New Roman" w:hAnsi="Times New Roman" w:cs="Times New Roman"/>
          <w:color w:val="FF0000"/>
          <w:sz w:val="24"/>
          <w:szCs w:val="24"/>
          <w:lang w:val="en-GB"/>
        </w:rPr>
        <w:t>Explanation: Effectiveness of commodity group AMPs, especially when large number of similar components are managed by it, the failure rate of components (if the failure is related to or partially related to ageing effects) can be used as an indicator. After several years the trend of failure rates may point out if the effectiveness of an AMP changes (may also improve).</w:t>
      </w:r>
    </w:p>
    <w:p w14:paraId="41FF2496" w14:textId="77777777" w:rsidR="002855BB" w:rsidRPr="00325485" w:rsidRDefault="002855BB" w:rsidP="00325485">
      <w:pPr>
        <w:pStyle w:val="BodyNumbered"/>
        <w:tabs>
          <w:tab w:val="clear" w:pos="360"/>
        </w:tabs>
        <w:ind w:left="0" w:firstLine="0"/>
        <w:jc w:val="both"/>
        <w:rPr>
          <w:rFonts w:ascii="Times New Roman" w:hAnsi="Times New Roman" w:cs="Times New Roman"/>
          <w:b/>
          <w:color w:val="FF0000"/>
          <w:sz w:val="24"/>
          <w:szCs w:val="24"/>
          <w:u w:val="single"/>
          <w:lang w:val="en-GB"/>
        </w:rPr>
      </w:pPr>
      <w:r w:rsidRPr="00325485">
        <w:rPr>
          <w:rFonts w:ascii="Times New Roman" w:hAnsi="Times New Roman" w:cs="Times New Roman"/>
          <w:b/>
          <w:color w:val="FF0000"/>
          <w:sz w:val="24"/>
          <w:szCs w:val="24"/>
          <w:u w:val="single"/>
          <w:lang w:val="en-GB"/>
        </w:rPr>
        <w:t xml:space="preserve">Correctness of ageing prediction </w:t>
      </w:r>
    </w:p>
    <w:p w14:paraId="742B75D1" w14:textId="77777777" w:rsidR="002855BB" w:rsidRPr="00325485" w:rsidRDefault="002855BB" w:rsidP="00325485">
      <w:pPr>
        <w:pStyle w:val="BodyNumbered"/>
        <w:tabs>
          <w:tab w:val="clear" w:pos="360"/>
        </w:tabs>
        <w:ind w:left="0" w:firstLine="0"/>
        <w:jc w:val="both"/>
        <w:rPr>
          <w:rFonts w:ascii="Times New Roman" w:hAnsi="Times New Roman" w:cs="Times New Roman"/>
          <w:color w:val="FF0000"/>
          <w:sz w:val="24"/>
          <w:szCs w:val="24"/>
          <w:lang w:val="en-GB"/>
        </w:rPr>
      </w:pPr>
      <w:r w:rsidRPr="00325485">
        <w:rPr>
          <w:rFonts w:ascii="Times New Roman" w:hAnsi="Times New Roman" w:cs="Times New Roman"/>
          <w:color w:val="FF0000"/>
          <w:sz w:val="24"/>
          <w:szCs w:val="24"/>
          <w:lang w:val="en-GB"/>
        </w:rPr>
        <w:t>Definition: Deviation of predicted and detected aged condition of the component. Ratio of the absolute value of the difference and the predicted value.</w:t>
      </w:r>
    </w:p>
    <w:p w14:paraId="4253BF46" w14:textId="77777777" w:rsidR="002855BB" w:rsidRPr="00325485" w:rsidRDefault="002855BB" w:rsidP="00325485">
      <w:pPr>
        <w:pStyle w:val="BodyNumbered"/>
        <w:tabs>
          <w:tab w:val="clear" w:pos="360"/>
        </w:tabs>
        <w:ind w:left="0" w:firstLine="0"/>
        <w:jc w:val="both"/>
        <w:rPr>
          <w:rFonts w:ascii="Times New Roman" w:hAnsi="Times New Roman" w:cs="Times New Roman"/>
          <w:color w:val="FF0000"/>
          <w:sz w:val="24"/>
          <w:szCs w:val="24"/>
          <w:lang w:val="en-GB"/>
        </w:rPr>
      </w:pPr>
      <w:r w:rsidRPr="00325485">
        <w:rPr>
          <w:rFonts w:ascii="Times New Roman" w:hAnsi="Times New Roman" w:cs="Times New Roman"/>
          <w:color w:val="FF0000"/>
          <w:sz w:val="24"/>
          <w:szCs w:val="24"/>
          <w:lang w:val="en-GB"/>
        </w:rPr>
        <w:t xml:space="preserve">Explanation: Comparison of the predicted and measured characteristic parameter of a given degradation mechanism, such as wall thickness, number (or density) of flaws, growth of flaws, embrittlement, hardness, conductivity, settlement, tendon strength. Frequency of evaluation of this indicator needs to be adjusted to the measurement frequency of the parameter (during maintenance, ISI, etc.). </w:t>
      </w:r>
    </w:p>
    <w:p w14:paraId="21DDAD15" w14:textId="77777777" w:rsidR="002855BB" w:rsidRPr="00325485" w:rsidRDefault="002855BB" w:rsidP="00325485">
      <w:pPr>
        <w:pStyle w:val="BodyNumbered"/>
        <w:tabs>
          <w:tab w:val="clear" w:pos="360"/>
        </w:tabs>
        <w:ind w:left="0" w:firstLine="0"/>
        <w:jc w:val="both"/>
        <w:rPr>
          <w:rFonts w:ascii="Times New Roman" w:hAnsi="Times New Roman" w:cs="Times New Roman"/>
          <w:color w:val="FF0000"/>
          <w:sz w:val="24"/>
          <w:szCs w:val="24"/>
          <w:lang w:val="en-GB"/>
        </w:rPr>
      </w:pPr>
    </w:p>
    <w:p w14:paraId="32D96820" w14:textId="2C9B9765" w:rsidR="00F07BA6" w:rsidRPr="00325485" w:rsidRDefault="00F07BA6" w:rsidP="00325485">
      <w:pPr>
        <w:pStyle w:val="BodyNumbered"/>
        <w:tabs>
          <w:tab w:val="clear" w:pos="360"/>
        </w:tabs>
        <w:ind w:left="0" w:firstLine="0"/>
        <w:jc w:val="both"/>
        <w:rPr>
          <w:rFonts w:ascii="Times New Roman" w:hAnsi="Times New Roman" w:cs="Times New Roman"/>
          <w:color w:val="FF0000"/>
          <w:sz w:val="24"/>
          <w:szCs w:val="24"/>
          <w:lang w:val="en-GB"/>
        </w:rPr>
      </w:pPr>
      <w:r w:rsidRPr="00325485">
        <w:rPr>
          <w:rFonts w:ascii="Times New Roman" w:hAnsi="Times New Roman" w:cs="Times New Roman"/>
          <w:color w:val="FF0000"/>
          <w:sz w:val="24"/>
          <w:szCs w:val="24"/>
          <w:lang w:val="en-GB"/>
        </w:rPr>
        <w:t xml:space="preserve">The examples of quantitative </w:t>
      </w:r>
      <w:r w:rsidR="009B3722" w:rsidRPr="00325485">
        <w:rPr>
          <w:rFonts w:ascii="Times New Roman" w:hAnsi="Times New Roman" w:cs="Times New Roman"/>
          <w:color w:val="FF0000"/>
          <w:sz w:val="24"/>
          <w:szCs w:val="24"/>
          <w:lang w:val="en-GB"/>
        </w:rPr>
        <w:t xml:space="preserve">performance </w:t>
      </w:r>
      <w:r w:rsidRPr="00325485">
        <w:rPr>
          <w:rFonts w:ascii="Times New Roman" w:hAnsi="Times New Roman" w:cs="Times New Roman"/>
          <w:color w:val="FF0000"/>
          <w:sz w:val="24"/>
          <w:szCs w:val="24"/>
          <w:lang w:val="en-GB"/>
        </w:rPr>
        <w:t xml:space="preserve">indicators </w:t>
      </w:r>
      <w:r w:rsidR="009B3722" w:rsidRPr="00325485">
        <w:rPr>
          <w:rFonts w:ascii="Times New Roman" w:hAnsi="Times New Roman" w:cs="Times New Roman"/>
          <w:color w:val="FF0000"/>
          <w:sz w:val="24"/>
          <w:szCs w:val="24"/>
          <w:lang w:val="en-GB"/>
        </w:rPr>
        <w:t>are as below</w:t>
      </w:r>
      <w:r w:rsidRPr="00325485">
        <w:rPr>
          <w:rFonts w:ascii="Times New Roman" w:hAnsi="Times New Roman" w:cs="Times New Roman"/>
          <w:color w:val="FF0000"/>
          <w:sz w:val="24"/>
          <w:szCs w:val="24"/>
          <w:lang w:val="en-GB"/>
        </w:rPr>
        <w:t>:</w:t>
      </w:r>
    </w:p>
    <w:p w14:paraId="3D0265B9" w14:textId="0A1DC426" w:rsidR="00E6308F" w:rsidRPr="00325485" w:rsidRDefault="00655FE1" w:rsidP="00325485">
      <w:pPr>
        <w:pStyle w:val="BodyNumbered"/>
        <w:tabs>
          <w:tab w:val="clear" w:pos="360"/>
        </w:tabs>
        <w:ind w:left="0" w:firstLine="0"/>
        <w:jc w:val="both"/>
        <w:rPr>
          <w:rFonts w:ascii="Times New Roman" w:hAnsi="Times New Roman" w:cs="Times New Roman"/>
          <w:b/>
          <w:color w:val="FF0000"/>
          <w:sz w:val="24"/>
          <w:szCs w:val="24"/>
          <w:u w:val="single"/>
          <w:lang w:val="en-GB"/>
        </w:rPr>
      </w:pPr>
      <w:r w:rsidRPr="00325485">
        <w:rPr>
          <w:rFonts w:ascii="Times New Roman" w:hAnsi="Times New Roman" w:cs="Times New Roman"/>
          <w:b/>
          <w:color w:val="FF0000"/>
          <w:sz w:val="24"/>
          <w:szCs w:val="24"/>
          <w:u w:val="single"/>
          <w:lang w:val="en-GB"/>
        </w:rPr>
        <w:t>Assessment of c</w:t>
      </w:r>
      <w:r w:rsidR="00E6308F" w:rsidRPr="00325485">
        <w:rPr>
          <w:rFonts w:ascii="Times New Roman" w:hAnsi="Times New Roman" w:cs="Times New Roman"/>
          <w:b/>
          <w:color w:val="FF0000"/>
          <w:sz w:val="24"/>
          <w:szCs w:val="24"/>
          <w:u w:val="single"/>
          <w:lang w:val="en-GB"/>
        </w:rPr>
        <w:t>orrosion development</w:t>
      </w:r>
    </w:p>
    <w:p w14:paraId="0185EDA6" w14:textId="722AAAD3" w:rsidR="00F07BA6" w:rsidRPr="00325485" w:rsidRDefault="00F07BA6" w:rsidP="00325485">
      <w:pPr>
        <w:pStyle w:val="BodyNumbered"/>
        <w:tabs>
          <w:tab w:val="clear" w:pos="360"/>
        </w:tabs>
        <w:ind w:left="0" w:firstLine="0"/>
        <w:jc w:val="both"/>
        <w:rPr>
          <w:rFonts w:ascii="Times New Roman" w:hAnsi="Times New Roman" w:cs="Times New Roman"/>
          <w:color w:val="FF0000"/>
          <w:sz w:val="24"/>
          <w:szCs w:val="24"/>
          <w:lang w:val="en-GB"/>
        </w:rPr>
      </w:pPr>
      <w:r w:rsidRPr="00325485">
        <w:rPr>
          <w:rFonts w:ascii="Times New Roman" w:hAnsi="Times New Roman" w:cs="Times New Roman"/>
          <w:color w:val="FF0000"/>
          <w:sz w:val="24"/>
          <w:szCs w:val="24"/>
          <w:lang w:val="en-GB"/>
        </w:rPr>
        <w:t xml:space="preserve">Definition: </w:t>
      </w:r>
      <w:r w:rsidR="0067536E" w:rsidRPr="00325485">
        <w:rPr>
          <w:rFonts w:ascii="Times New Roman" w:hAnsi="Times New Roman" w:cs="Times New Roman"/>
          <w:color w:val="FF0000"/>
          <w:sz w:val="24"/>
          <w:szCs w:val="24"/>
          <w:lang w:val="en-GB"/>
        </w:rPr>
        <w:t xml:space="preserve">Dimensions of corrosion degradation </w:t>
      </w:r>
      <w:r w:rsidRPr="00325485">
        <w:rPr>
          <w:rFonts w:ascii="Times New Roman" w:hAnsi="Times New Roman" w:cs="Times New Roman"/>
          <w:color w:val="FF0000"/>
          <w:sz w:val="24"/>
          <w:szCs w:val="24"/>
          <w:lang w:val="en-GB"/>
        </w:rPr>
        <w:t xml:space="preserve">(length, depth, diameter), wall-thickness in the zone of corrosion, location of corrosion (not in a high-stress area), number of damaged threads of the studs. </w:t>
      </w:r>
    </w:p>
    <w:p w14:paraId="09FAA897" w14:textId="77777777" w:rsidR="00F07BA6" w:rsidRPr="00325485" w:rsidRDefault="00F07BA6" w:rsidP="00325485">
      <w:pPr>
        <w:pStyle w:val="BodyNumbered"/>
        <w:tabs>
          <w:tab w:val="clear" w:pos="360"/>
        </w:tabs>
        <w:ind w:left="0" w:firstLine="0"/>
        <w:jc w:val="both"/>
        <w:rPr>
          <w:rFonts w:ascii="Times New Roman" w:hAnsi="Times New Roman" w:cs="Times New Roman"/>
          <w:color w:val="FF0000"/>
          <w:sz w:val="24"/>
          <w:szCs w:val="24"/>
          <w:lang w:val="en-GB"/>
        </w:rPr>
      </w:pPr>
      <w:r w:rsidRPr="00325485">
        <w:rPr>
          <w:rFonts w:ascii="Times New Roman" w:hAnsi="Times New Roman" w:cs="Times New Roman"/>
          <w:color w:val="FF0000"/>
          <w:sz w:val="24"/>
          <w:szCs w:val="24"/>
          <w:lang w:val="en-GB"/>
        </w:rPr>
        <w:t xml:space="preserve">Explanation: The </w:t>
      </w:r>
      <w:r w:rsidRPr="00325485">
        <w:rPr>
          <w:rFonts w:ascii="Times New Roman" w:hAnsi="Times New Roman"/>
          <w:color w:val="FF0000"/>
          <w:sz w:val="24"/>
          <w:szCs w:val="24"/>
          <w:lang w:val="en-GB"/>
        </w:rPr>
        <w:t xml:space="preserve">indicator can show how far is the plant from the acceptance criteria and from the trend of several years if the corrosion process accelerates, steadily </w:t>
      </w:r>
      <w:proofErr w:type="gramStart"/>
      <w:r w:rsidRPr="00325485">
        <w:rPr>
          <w:rFonts w:ascii="Times New Roman" w:hAnsi="Times New Roman"/>
          <w:color w:val="FF0000"/>
          <w:sz w:val="24"/>
          <w:szCs w:val="24"/>
          <w:lang w:val="en-GB"/>
        </w:rPr>
        <w:t>progress</w:t>
      </w:r>
      <w:proofErr w:type="gramEnd"/>
      <w:r w:rsidRPr="00325485">
        <w:rPr>
          <w:rFonts w:ascii="Times New Roman" w:hAnsi="Times New Roman"/>
          <w:color w:val="FF0000"/>
          <w:sz w:val="24"/>
          <w:szCs w:val="24"/>
          <w:lang w:val="en-GB"/>
        </w:rPr>
        <w:t xml:space="preserve"> or improves.</w:t>
      </w:r>
    </w:p>
    <w:p w14:paraId="47757278" w14:textId="77777777" w:rsidR="002855BB" w:rsidRPr="00C12204" w:rsidRDefault="002855BB" w:rsidP="00325485">
      <w:pPr>
        <w:pStyle w:val="BodyNumbered"/>
        <w:tabs>
          <w:tab w:val="clear" w:pos="360"/>
        </w:tabs>
        <w:ind w:left="0" w:firstLine="0"/>
        <w:jc w:val="both"/>
        <w:rPr>
          <w:rFonts w:ascii="Times New Roman" w:hAnsi="Times New Roman"/>
          <w:sz w:val="24"/>
          <w:szCs w:val="24"/>
          <w:lang w:val="en-GB"/>
        </w:rPr>
      </w:pPr>
    </w:p>
    <w:p w14:paraId="5802F80A" w14:textId="7D7B82DD" w:rsidR="00AA630A" w:rsidRPr="00E6308F" w:rsidRDefault="00AA630A" w:rsidP="00325485">
      <w:pPr>
        <w:pStyle w:val="Body"/>
        <w:jc w:val="both"/>
        <w:rPr>
          <w:rFonts w:ascii="Times New Roman" w:hAnsi="Times New Roman"/>
          <w:b/>
          <w:sz w:val="24"/>
          <w:szCs w:val="24"/>
        </w:rPr>
      </w:pPr>
      <w:bookmarkStart w:id="5" w:name="_Hlk116935608"/>
      <w:r w:rsidRPr="00E6308F">
        <w:rPr>
          <w:rFonts w:ascii="Times New Roman" w:hAnsi="Times New Roman"/>
          <w:b/>
          <w:sz w:val="24"/>
          <w:szCs w:val="24"/>
        </w:rPr>
        <w:t>References</w:t>
      </w:r>
      <w:bookmarkEnd w:id="3"/>
    </w:p>
    <w:p w14:paraId="182D61C3" w14:textId="43109989" w:rsidR="009B4F10" w:rsidRPr="00325485" w:rsidRDefault="00A06093" w:rsidP="00325485">
      <w:pPr>
        <w:pStyle w:val="References"/>
        <w:ind w:left="539" w:hanging="539"/>
        <w:contextualSpacing/>
        <w:jc w:val="both"/>
        <w:rPr>
          <w:rFonts w:ascii="Times New Roman" w:hAnsi="Times New Roman" w:cs="Times New Roman"/>
          <w:color w:val="FF0000"/>
          <w:sz w:val="24"/>
          <w:szCs w:val="24"/>
        </w:rPr>
      </w:pPr>
      <w:r w:rsidRPr="00325485">
        <w:rPr>
          <w:rFonts w:ascii="Times New Roman" w:hAnsi="Times New Roman" w:cs="Times New Roman"/>
          <w:color w:val="FF0000"/>
          <w:sz w:val="24"/>
          <w:szCs w:val="24"/>
        </w:rPr>
        <w:t>[1]</w:t>
      </w:r>
      <w:r w:rsidRPr="00325485">
        <w:rPr>
          <w:rFonts w:ascii="Times New Roman" w:hAnsi="Times New Roman" w:cs="Times New Roman"/>
          <w:color w:val="FF0000"/>
          <w:sz w:val="24"/>
          <w:szCs w:val="24"/>
        </w:rPr>
        <w:tab/>
      </w:r>
      <w:r w:rsidR="009B4F10" w:rsidRPr="00325485">
        <w:rPr>
          <w:rFonts w:ascii="Times New Roman" w:hAnsi="Times New Roman" w:cs="Times New Roman"/>
          <w:color w:val="FF0000"/>
          <w:sz w:val="24"/>
          <w:szCs w:val="24"/>
        </w:rPr>
        <w:t xml:space="preserve">ASM International. ASM Handbook, Volume 13B, </w:t>
      </w:r>
      <w:r w:rsidR="009B4F10" w:rsidRPr="00325485">
        <w:rPr>
          <w:rFonts w:ascii="Times New Roman" w:hAnsi="Times New Roman" w:cs="Times New Roman"/>
          <w:iCs/>
          <w:color w:val="FF0000"/>
          <w:sz w:val="24"/>
          <w:szCs w:val="24"/>
        </w:rPr>
        <w:t xml:space="preserve">Corrosion: Materials, Corrosion of </w:t>
      </w:r>
      <w:proofErr w:type="gramStart"/>
      <w:r w:rsidR="009B4F10" w:rsidRPr="00325485">
        <w:rPr>
          <w:rFonts w:ascii="Times New Roman" w:hAnsi="Times New Roman" w:cs="Times New Roman"/>
          <w:iCs/>
          <w:color w:val="FF0000"/>
          <w:sz w:val="24"/>
          <w:szCs w:val="24"/>
        </w:rPr>
        <w:t>Copper</w:t>
      </w:r>
      <w:proofErr w:type="gramEnd"/>
      <w:r w:rsidR="009B4F10" w:rsidRPr="00325485">
        <w:rPr>
          <w:rFonts w:ascii="Times New Roman" w:hAnsi="Times New Roman" w:cs="Times New Roman"/>
          <w:iCs/>
          <w:color w:val="FF0000"/>
          <w:sz w:val="24"/>
          <w:szCs w:val="24"/>
        </w:rPr>
        <w:t xml:space="preserve"> and Copper Alloys</w:t>
      </w:r>
      <w:r w:rsidR="009B4F10" w:rsidRPr="00325485">
        <w:rPr>
          <w:rFonts w:ascii="Times New Roman" w:hAnsi="Times New Roman" w:cs="Times New Roman"/>
          <w:color w:val="FF0000"/>
          <w:sz w:val="24"/>
          <w:szCs w:val="24"/>
        </w:rPr>
        <w:t>. pp. 129–133. Materials Park, Ohio: ASM International</w:t>
      </w:r>
      <w:r w:rsidR="00637FB3" w:rsidRPr="00325485">
        <w:rPr>
          <w:rFonts w:ascii="Times New Roman" w:hAnsi="Times New Roman" w:cs="Times New Roman"/>
          <w:color w:val="FF0000"/>
          <w:sz w:val="24"/>
          <w:szCs w:val="24"/>
        </w:rPr>
        <w:t xml:space="preserve"> (</w:t>
      </w:r>
      <w:r w:rsidR="009B4F10" w:rsidRPr="00325485">
        <w:rPr>
          <w:rFonts w:ascii="Times New Roman" w:hAnsi="Times New Roman" w:cs="Times New Roman"/>
          <w:color w:val="FF0000"/>
          <w:sz w:val="24"/>
          <w:szCs w:val="24"/>
        </w:rPr>
        <w:t>2006</w:t>
      </w:r>
      <w:r w:rsidR="00637FB3" w:rsidRPr="00325485">
        <w:rPr>
          <w:rFonts w:ascii="Times New Roman" w:hAnsi="Times New Roman" w:cs="Times New Roman"/>
          <w:color w:val="FF0000"/>
          <w:sz w:val="24"/>
          <w:szCs w:val="24"/>
        </w:rPr>
        <w:t>).</w:t>
      </w:r>
    </w:p>
    <w:p w14:paraId="5802F80B" w14:textId="6EDF07C4" w:rsidR="00690B8F" w:rsidRPr="00A243C7" w:rsidRDefault="009B4F10" w:rsidP="00325485">
      <w:pPr>
        <w:pStyle w:val="References"/>
        <w:ind w:left="539" w:hanging="539"/>
        <w:contextualSpacing/>
        <w:jc w:val="both"/>
        <w:rPr>
          <w:rFonts w:ascii="Times New Roman" w:hAnsi="Times New Roman" w:cs="Times New Roman"/>
          <w:sz w:val="24"/>
          <w:szCs w:val="24"/>
        </w:rPr>
      </w:pPr>
      <w:r w:rsidRPr="00A243C7">
        <w:rPr>
          <w:rFonts w:ascii="Times New Roman" w:hAnsi="Times New Roman" w:cs="Times New Roman"/>
          <w:sz w:val="24"/>
          <w:szCs w:val="24"/>
        </w:rPr>
        <w:t>[2]</w:t>
      </w:r>
      <w:r>
        <w:rPr>
          <w:rFonts w:ascii="Times New Roman" w:hAnsi="Times New Roman" w:cs="Times New Roman"/>
          <w:sz w:val="24"/>
          <w:szCs w:val="24"/>
        </w:rPr>
        <w:tab/>
      </w:r>
      <w:r w:rsidR="001328B3" w:rsidRPr="00A243C7">
        <w:rPr>
          <w:rFonts w:ascii="Times New Roman" w:hAnsi="Times New Roman" w:cs="Times New Roman"/>
          <w:sz w:val="24"/>
          <w:szCs w:val="24"/>
        </w:rPr>
        <w:t>UNITED STATES</w:t>
      </w:r>
      <w:r w:rsidR="00537540" w:rsidRPr="00A243C7">
        <w:rPr>
          <w:rFonts w:ascii="Times New Roman" w:hAnsi="Times New Roman" w:cs="Times New Roman"/>
          <w:sz w:val="24"/>
          <w:szCs w:val="24"/>
        </w:rPr>
        <w:t xml:space="preserve"> NULEAR REGULATORY COMMISSION, </w:t>
      </w:r>
      <w:r w:rsidR="00690B8F" w:rsidRPr="00A243C7">
        <w:rPr>
          <w:rFonts w:ascii="Times New Roman" w:hAnsi="Times New Roman" w:cs="Times New Roman"/>
          <w:sz w:val="24"/>
          <w:szCs w:val="24"/>
        </w:rPr>
        <w:t xml:space="preserve">NRC Generic Letter 88-05, Boric Acid Corrosion of Carbon Steel Reactor Pressure Boundary Components in PWR Plants, USNRC, Washington, D.C. </w:t>
      </w:r>
      <w:r w:rsidR="00637FB3">
        <w:rPr>
          <w:rFonts w:ascii="Times New Roman" w:hAnsi="Times New Roman" w:cs="Times New Roman"/>
          <w:sz w:val="24"/>
          <w:szCs w:val="24"/>
        </w:rPr>
        <w:t>(</w:t>
      </w:r>
      <w:r w:rsidR="00690B8F" w:rsidRPr="00A243C7">
        <w:rPr>
          <w:rFonts w:ascii="Times New Roman" w:hAnsi="Times New Roman" w:cs="Times New Roman"/>
          <w:sz w:val="24"/>
          <w:szCs w:val="24"/>
        </w:rPr>
        <w:t>1988</w:t>
      </w:r>
      <w:r w:rsidR="00637FB3">
        <w:rPr>
          <w:rFonts w:ascii="Times New Roman" w:hAnsi="Times New Roman" w:cs="Times New Roman"/>
          <w:sz w:val="24"/>
          <w:szCs w:val="24"/>
        </w:rPr>
        <w:t>).</w:t>
      </w:r>
    </w:p>
    <w:p w14:paraId="5802F80C" w14:textId="2E561265" w:rsidR="00AA630A" w:rsidRPr="00A243C7" w:rsidRDefault="00690B8F" w:rsidP="00325485">
      <w:pPr>
        <w:pStyle w:val="References"/>
        <w:ind w:left="539" w:hanging="539"/>
        <w:contextualSpacing/>
        <w:jc w:val="both"/>
        <w:rPr>
          <w:rFonts w:ascii="Times New Roman" w:hAnsi="Times New Roman" w:cs="Times New Roman"/>
          <w:sz w:val="24"/>
          <w:szCs w:val="24"/>
        </w:rPr>
      </w:pPr>
      <w:r w:rsidRPr="00A243C7">
        <w:rPr>
          <w:rFonts w:ascii="Times New Roman" w:hAnsi="Times New Roman" w:cs="Times New Roman"/>
          <w:sz w:val="24"/>
          <w:szCs w:val="24"/>
        </w:rPr>
        <w:t>[</w:t>
      </w:r>
      <w:r w:rsidR="009B4F10">
        <w:rPr>
          <w:rFonts w:ascii="Times New Roman" w:hAnsi="Times New Roman" w:cs="Times New Roman"/>
          <w:sz w:val="24"/>
          <w:szCs w:val="24"/>
        </w:rPr>
        <w:t>3</w:t>
      </w:r>
      <w:r w:rsidRPr="00A243C7">
        <w:rPr>
          <w:rFonts w:ascii="Times New Roman" w:hAnsi="Times New Roman" w:cs="Times New Roman"/>
          <w:sz w:val="24"/>
          <w:szCs w:val="24"/>
        </w:rPr>
        <w:t>]</w:t>
      </w:r>
      <w:r w:rsidRPr="00A243C7">
        <w:rPr>
          <w:rFonts w:ascii="Times New Roman" w:hAnsi="Times New Roman" w:cs="Times New Roman"/>
          <w:sz w:val="24"/>
          <w:szCs w:val="24"/>
        </w:rPr>
        <w:tab/>
      </w:r>
      <w:r w:rsidR="00A06093" w:rsidRPr="00A243C7">
        <w:rPr>
          <w:rFonts w:ascii="Times New Roman" w:hAnsi="Times New Roman" w:cs="Times New Roman"/>
          <w:sz w:val="24"/>
          <w:szCs w:val="24"/>
        </w:rPr>
        <w:t>INTERNATIONAL ATOMIC ENERGY AGENCY</w:t>
      </w:r>
      <w:r w:rsidR="00AA630A" w:rsidRPr="00A243C7">
        <w:rPr>
          <w:rFonts w:ascii="Times New Roman" w:hAnsi="Times New Roman" w:cs="Times New Roman"/>
          <w:sz w:val="24"/>
          <w:szCs w:val="24"/>
        </w:rPr>
        <w:t>, Assessment and Management of Ageing of Major Nuclear Power Plant Components Important to Safety: PWR Pressure Vessels (2007 Update)</w:t>
      </w:r>
      <w:r w:rsidRPr="00A243C7">
        <w:rPr>
          <w:rFonts w:ascii="Times New Roman" w:hAnsi="Times New Roman" w:cs="Times New Roman"/>
          <w:sz w:val="24"/>
          <w:szCs w:val="24"/>
        </w:rPr>
        <w:t>, IAEA-TECDOC-1556</w:t>
      </w:r>
      <w:r w:rsidR="00AA630A" w:rsidRPr="00A243C7">
        <w:rPr>
          <w:rFonts w:ascii="Times New Roman" w:hAnsi="Times New Roman" w:cs="Times New Roman"/>
          <w:sz w:val="24"/>
          <w:szCs w:val="24"/>
        </w:rPr>
        <w:t>,</w:t>
      </w:r>
      <w:r w:rsidR="002E7EA3" w:rsidRPr="00A243C7">
        <w:rPr>
          <w:rFonts w:ascii="Times New Roman" w:hAnsi="Times New Roman" w:cs="Times New Roman"/>
          <w:sz w:val="24"/>
          <w:szCs w:val="24"/>
        </w:rPr>
        <w:t xml:space="preserve"> </w:t>
      </w:r>
      <w:r w:rsidR="00433D46" w:rsidRPr="00A243C7">
        <w:rPr>
          <w:rFonts w:ascii="Times New Roman" w:hAnsi="Times New Roman" w:cs="Times New Roman"/>
          <w:sz w:val="24"/>
          <w:szCs w:val="24"/>
        </w:rPr>
        <w:t xml:space="preserve">IAEA, </w:t>
      </w:r>
      <w:r w:rsidR="00AA630A" w:rsidRPr="00A243C7">
        <w:rPr>
          <w:rFonts w:ascii="Times New Roman" w:hAnsi="Times New Roman" w:cs="Times New Roman"/>
          <w:sz w:val="24"/>
          <w:szCs w:val="24"/>
        </w:rPr>
        <w:t>Vienna</w:t>
      </w:r>
      <w:r w:rsidR="00637FB3">
        <w:rPr>
          <w:rFonts w:ascii="Times New Roman" w:hAnsi="Times New Roman" w:cs="Times New Roman"/>
          <w:sz w:val="24"/>
          <w:szCs w:val="24"/>
        </w:rPr>
        <w:t xml:space="preserve"> (</w:t>
      </w:r>
      <w:r w:rsidR="00AA630A" w:rsidRPr="00A243C7">
        <w:rPr>
          <w:rFonts w:ascii="Times New Roman" w:hAnsi="Times New Roman" w:cs="Times New Roman"/>
          <w:sz w:val="24"/>
          <w:szCs w:val="24"/>
        </w:rPr>
        <w:t>2007</w:t>
      </w:r>
      <w:r w:rsidR="00637FB3">
        <w:rPr>
          <w:rFonts w:ascii="Times New Roman" w:hAnsi="Times New Roman" w:cs="Times New Roman"/>
          <w:sz w:val="24"/>
          <w:szCs w:val="24"/>
        </w:rPr>
        <w:t>).</w:t>
      </w:r>
    </w:p>
    <w:p w14:paraId="5802F80D" w14:textId="2DF56719" w:rsidR="00AA630A" w:rsidRPr="00A243C7" w:rsidRDefault="00A06093" w:rsidP="00325485">
      <w:pPr>
        <w:pStyle w:val="References"/>
        <w:ind w:left="539" w:hanging="539"/>
        <w:contextualSpacing/>
        <w:jc w:val="both"/>
        <w:rPr>
          <w:rFonts w:ascii="Times New Roman" w:hAnsi="Times New Roman" w:cs="Times New Roman"/>
          <w:sz w:val="24"/>
          <w:szCs w:val="24"/>
        </w:rPr>
      </w:pPr>
      <w:r w:rsidRPr="00A243C7">
        <w:rPr>
          <w:rFonts w:ascii="Times New Roman" w:hAnsi="Times New Roman" w:cs="Times New Roman"/>
          <w:sz w:val="24"/>
          <w:szCs w:val="24"/>
        </w:rPr>
        <w:t>[</w:t>
      </w:r>
      <w:r w:rsidR="009B4F10">
        <w:rPr>
          <w:rFonts w:ascii="Times New Roman" w:hAnsi="Times New Roman" w:cs="Times New Roman"/>
          <w:sz w:val="24"/>
          <w:szCs w:val="24"/>
        </w:rPr>
        <w:t>4</w:t>
      </w:r>
      <w:r w:rsidRPr="00A243C7">
        <w:rPr>
          <w:rFonts w:ascii="Times New Roman" w:hAnsi="Times New Roman" w:cs="Times New Roman"/>
          <w:sz w:val="24"/>
          <w:szCs w:val="24"/>
        </w:rPr>
        <w:t>]</w:t>
      </w:r>
      <w:r w:rsidRPr="00A243C7">
        <w:rPr>
          <w:rFonts w:ascii="Times New Roman" w:hAnsi="Times New Roman" w:cs="Times New Roman"/>
          <w:sz w:val="24"/>
          <w:szCs w:val="24"/>
        </w:rPr>
        <w:tab/>
        <w:t>INTERNATIONAL ATOMIC ENERGY AGENCY</w:t>
      </w:r>
      <w:r w:rsidR="00AA630A" w:rsidRPr="00A243C7">
        <w:rPr>
          <w:rFonts w:ascii="Times New Roman" w:hAnsi="Times New Roman" w:cs="Times New Roman"/>
          <w:sz w:val="24"/>
          <w:szCs w:val="24"/>
        </w:rPr>
        <w:t>, Assessment and Management of Ageing of Major Nuclear Power Plant Components Important to Safety: Primary Piping in PWRs,</w:t>
      </w:r>
      <w:r w:rsidRPr="00A243C7">
        <w:rPr>
          <w:rFonts w:ascii="Times New Roman" w:hAnsi="Times New Roman" w:cs="Times New Roman"/>
          <w:sz w:val="24"/>
          <w:szCs w:val="24"/>
        </w:rPr>
        <w:t xml:space="preserve"> </w:t>
      </w:r>
      <w:r w:rsidR="00AA630A" w:rsidRPr="00A243C7">
        <w:rPr>
          <w:rFonts w:ascii="Times New Roman" w:hAnsi="Times New Roman" w:cs="Times New Roman"/>
          <w:sz w:val="24"/>
          <w:szCs w:val="24"/>
        </w:rPr>
        <w:t xml:space="preserve">IAEA-TECDOC-1361, </w:t>
      </w:r>
      <w:r w:rsidR="00433D46" w:rsidRPr="00A243C7">
        <w:rPr>
          <w:rFonts w:ascii="Times New Roman" w:hAnsi="Times New Roman" w:cs="Times New Roman"/>
          <w:sz w:val="24"/>
          <w:szCs w:val="24"/>
        </w:rPr>
        <w:t xml:space="preserve">IAEA, </w:t>
      </w:r>
      <w:r w:rsidR="00AA630A" w:rsidRPr="00A243C7">
        <w:rPr>
          <w:rFonts w:ascii="Times New Roman" w:hAnsi="Times New Roman" w:cs="Times New Roman"/>
          <w:sz w:val="24"/>
          <w:szCs w:val="24"/>
        </w:rPr>
        <w:t xml:space="preserve">Vienna </w:t>
      </w:r>
      <w:r w:rsidR="00637FB3">
        <w:rPr>
          <w:rFonts w:ascii="Times New Roman" w:hAnsi="Times New Roman" w:cs="Times New Roman"/>
          <w:sz w:val="24"/>
          <w:szCs w:val="24"/>
        </w:rPr>
        <w:t>(</w:t>
      </w:r>
      <w:r w:rsidR="00AA630A" w:rsidRPr="00A243C7">
        <w:rPr>
          <w:rFonts w:ascii="Times New Roman" w:hAnsi="Times New Roman" w:cs="Times New Roman"/>
          <w:sz w:val="24"/>
          <w:szCs w:val="24"/>
        </w:rPr>
        <w:t>2003</w:t>
      </w:r>
      <w:r w:rsidR="00637FB3">
        <w:rPr>
          <w:rFonts w:ascii="Times New Roman" w:hAnsi="Times New Roman" w:cs="Times New Roman"/>
          <w:sz w:val="24"/>
          <w:szCs w:val="24"/>
        </w:rPr>
        <w:t>).</w:t>
      </w:r>
    </w:p>
    <w:p w14:paraId="5802F80E" w14:textId="7E6435BC" w:rsidR="00690B8F" w:rsidRPr="00A243C7" w:rsidRDefault="00A06093" w:rsidP="00325485">
      <w:pPr>
        <w:pStyle w:val="References"/>
        <w:ind w:left="539" w:hanging="539"/>
        <w:contextualSpacing/>
        <w:jc w:val="both"/>
        <w:rPr>
          <w:rFonts w:ascii="Times New Roman" w:hAnsi="Times New Roman" w:cs="Times New Roman"/>
          <w:sz w:val="24"/>
          <w:szCs w:val="24"/>
        </w:rPr>
      </w:pPr>
      <w:r w:rsidRPr="00A243C7">
        <w:rPr>
          <w:rFonts w:ascii="Times New Roman" w:hAnsi="Times New Roman" w:cs="Times New Roman"/>
          <w:sz w:val="24"/>
          <w:szCs w:val="24"/>
        </w:rPr>
        <w:lastRenderedPageBreak/>
        <w:t>[</w:t>
      </w:r>
      <w:r w:rsidR="009B4F10">
        <w:rPr>
          <w:rFonts w:ascii="Times New Roman" w:hAnsi="Times New Roman" w:cs="Times New Roman"/>
          <w:sz w:val="24"/>
          <w:szCs w:val="24"/>
        </w:rPr>
        <w:t>5</w:t>
      </w:r>
      <w:r w:rsidRPr="00A243C7">
        <w:rPr>
          <w:rFonts w:ascii="Times New Roman" w:hAnsi="Times New Roman" w:cs="Times New Roman"/>
          <w:sz w:val="24"/>
          <w:szCs w:val="24"/>
        </w:rPr>
        <w:t>]</w:t>
      </w:r>
      <w:r w:rsidRPr="00A243C7">
        <w:rPr>
          <w:rFonts w:ascii="Times New Roman" w:hAnsi="Times New Roman" w:cs="Times New Roman"/>
          <w:sz w:val="24"/>
          <w:szCs w:val="24"/>
        </w:rPr>
        <w:tab/>
      </w:r>
      <w:r w:rsidR="001328B3" w:rsidRPr="00A243C7">
        <w:rPr>
          <w:rFonts w:ascii="Times New Roman" w:hAnsi="Times New Roman" w:cs="Times New Roman"/>
          <w:sz w:val="24"/>
          <w:szCs w:val="24"/>
        </w:rPr>
        <w:t>UNITED STATES NULEAR REGULATORY COMMISSION</w:t>
      </w:r>
      <w:r w:rsidR="00690B8F" w:rsidRPr="00A243C7">
        <w:rPr>
          <w:rFonts w:ascii="Times New Roman" w:hAnsi="Times New Roman" w:cs="Times New Roman"/>
          <w:sz w:val="24"/>
          <w:szCs w:val="24"/>
        </w:rPr>
        <w:t>, NRC Information Notice 2002-11, Recent Experience with Degradation of Reactor Pressure Vessel Head, USNRC, Washington, D.C.</w:t>
      </w:r>
      <w:r w:rsidR="00637FB3">
        <w:rPr>
          <w:rFonts w:ascii="Times New Roman" w:hAnsi="Times New Roman" w:cs="Times New Roman"/>
          <w:sz w:val="24"/>
          <w:szCs w:val="24"/>
        </w:rPr>
        <w:t xml:space="preserve"> (</w:t>
      </w:r>
      <w:r w:rsidR="00690B8F" w:rsidRPr="00A243C7">
        <w:rPr>
          <w:rFonts w:ascii="Times New Roman" w:hAnsi="Times New Roman" w:cs="Times New Roman"/>
          <w:sz w:val="24"/>
          <w:szCs w:val="24"/>
        </w:rPr>
        <w:t>2002</w:t>
      </w:r>
      <w:r w:rsidR="00637FB3">
        <w:rPr>
          <w:rFonts w:ascii="Times New Roman" w:hAnsi="Times New Roman" w:cs="Times New Roman"/>
          <w:sz w:val="24"/>
          <w:szCs w:val="24"/>
        </w:rPr>
        <w:t>).</w:t>
      </w:r>
    </w:p>
    <w:p w14:paraId="5802F80F" w14:textId="656E7930" w:rsidR="00AA630A" w:rsidRPr="00A243C7" w:rsidRDefault="00690B8F" w:rsidP="00325485">
      <w:pPr>
        <w:pStyle w:val="References"/>
        <w:ind w:left="539" w:hanging="539"/>
        <w:contextualSpacing/>
        <w:jc w:val="both"/>
        <w:rPr>
          <w:rFonts w:ascii="Times New Roman" w:hAnsi="Times New Roman" w:cs="Times New Roman"/>
          <w:sz w:val="24"/>
          <w:szCs w:val="24"/>
        </w:rPr>
      </w:pPr>
      <w:r w:rsidRPr="00A243C7">
        <w:rPr>
          <w:rFonts w:ascii="Times New Roman" w:hAnsi="Times New Roman" w:cs="Times New Roman"/>
          <w:sz w:val="24"/>
          <w:szCs w:val="24"/>
        </w:rPr>
        <w:t>[</w:t>
      </w:r>
      <w:r w:rsidR="009B4F10">
        <w:rPr>
          <w:rFonts w:ascii="Times New Roman" w:hAnsi="Times New Roman" w:cs="Times New Roman"/>
          <w:sz w:val="24"/>
          <w:szCs w:val="24"/>
        </w:rPr>
        <w:t>6</w:t>
      </w:r>
      <w:r w:rsidRPr="00A243C7">
        <w:rPr>
          <w:rFonts w:ascii="Times New Roman" w:hAnsi="Times New Roman" w:cs="Times New Roman"/>
          <w:sz w:val="24"/>
          <w:szCs w:val="24"/>
        </w:rPr>
        <w:t>]</w:t>
      </w:r>
      <w:r w:rsidRPr="00A243C7">
        <w:rPr>
          <w:rFonts w:ascii="Times New Roman" w:hAnsi="Times New Roman" w:cs="Times New Roman"/>
          <w:sz w:val="24"/>
          <w:szCs w:val="24"/>
        </w:rPr>
        <w:tab/>
      </w:r>
      <w:r w:rsidR="001328B3" w:rsidRPr="00A243C7">
        <w:rPr>
          <w:rFonts w:ascii="Times New Roman" w:hAnsi="Times New Roman" w:cs="Times New Roman"/>
          <w:sz w:val="24"/>
          <w:szCs w:val="24"/>
        </w:rPr>
        <w:t>UNITED STATES</w:t>
      </w:r>
      <w:r w:rsidR="00A06093" w:rsidRPr="00A243C7">
        <w:rPr>
          <w:rFonts w:ascii="Times New Roman" w:hAnsi="Times New Roman" w:cs="Times New Roman"/>
          <w:sz w:val="24"/>
          <w:szCs w:val="24"/>
        </w:rPr>
        <w:t xml:space="preserve"> NUCLEAR REGULATORY COMMISSION, </w:t>
      </w:r>
      <w:r w:rsidR="00AA630A" w:rsidRPr="00A243C7">
        <w:rPr>
          <w:rFonts w:ascii="Times New Roman" w:hAnsi="Times New Roman" w:cs="Times New Roman"/>
          <w:sz w:val="24"/>
          <w:szCs w:val="24"/>
        </w:rPr>
        <w:t>NRC Information Notice 86</w:t>
      </w:r>
      <w:r w:rsidR="00AA630A" w:rsidRPr="00A243C7">
        <w:rPr>
          <w:rFonts w:ascii="Times New Roman" w:hAnsi="Times New Roman" w:cs="Times New Roman"/>
          <w:sz w:val="24"/>
          <w:szCs w:val="24"/>
        </w:rPr>
        <w:noBreakHyphen/>
        <w:t>108, Degradation of Reactor Coolant System Pressure Boundary Resulting from Boric Acid Corrosion</w:t>
      </w:r>
      <w:r w:rsidR="00A97B0A" w:rsidRPr="00A243C7">
        <w:rPr>
          <w:rFonts w:ascii="Times New Roman" w:hAnsi="Times New Roman" w:cs="Times New Roman"/>
          <w:i/>
          <w:sz w:val="24"/>
          <w:szCs w:val="24"/>
        </w:rPr>
        <w:t>,</w:t>
      </w:r>
      <w:r w:rsidR="00A97B0A" w:rsidRPr="00A243C7">
        <w:rPr>
          <w:rFonts w:ascii="Times New Roman" w:hAnsi="Times New Roman" w:cs="Times New Roman"/>
          <w:sz w:val="24"/>
          <w:szCs w:val="24"/>
        </w:rPr>
        <w:t xml:space="preserve"> </w:t>
      </w:r>
      <w:r w:rsidR="00AA630A" w:rsidRPr="00A243C7">
        <w:rPr>
          <w:rFonts w:ascii="Times New Roman" w:hAnsi="Times New Roman" w:cs="Times New Roman"/>
          <w:sz w:val="24"/>
          <w:szCs w:val="24"/>
        </w:rPr>
        <w:t xml:space="preserve">December 26, 1986; Supplement 1, April 20, 1987; Supplement 2, November 19, 1987; and Supplement 3, </w:t>
      </w:r>
      <w:r w:rsidR="006A3723" w:rsidRPr="00A243C7">
        <w:rPr>
          <w:rFonts w:ascii="Times New Roman" w:hAnsi="Times New Roman" w:cs="Times New Roman"/>
          <w:sz w:val="24"/>
          <w:szCs w:val="24"/>
        </w:rPr>
        <w:t xml:space="preserve">USNRC, Washington, D.C., </w:t>
      </w:r>
      <w:r w:rsidR="00AA630A" w:rsidRPr="00A243C7">
        <w:rPr>
          <w:rFonts w:ascii="Times New Roman" w:hAnsi="Times New Roman" w:cs="Times New Roman"/>
          <w:sz w:val="24"/>
          <w:szCs w:val="24"/>
        </w:rPr>
        <w:t>January 5, 1995</w:t>
      </w:r>
    </w:p>
    <w:p w14:paraId="5802F810" w14:textId="4828A89F" w:rsidR="00AA630A" w:rsidRPr="00A243C7" w:rsidRDefault="00A06093" w:rsidP="00325485">
      <w:pPr>
        <w:pStyle w:val="References"/>
        <w:ind w:left="539" w:hanging="539"/>
        <w:contextualSpacing/>
        <w:jc w:val="both"/>
        <w:rPr>
          <w:rFonts w:ascii="Times New Roman" w:hAnsi="Times New Roman" w:cs="Times New Roman"/>
          <w:sz w:val="24"/>
          <w:szCs w:val="24"/>
        </w:rPr>
      </w:pPr>
      <w:r w:rsidRPr="00A243C7">
        <w:rPr>
          <w:rFonts w:ascii="Times New Roman" w:hAnsi="Times New Roman" w:cs="Times New Roman"/>
          <w:sz w:val="24"/>
          <w:szCs w:val="24"/>
        </w:rPr>
        <w:t>[</w:t>
      </w:r>
      <w:r w:rsidR="009B4F10">
        <w:rPr>
          <w:rFonts w:ascii="Times New Roman" w:hAnsi="Times New Roman" w:cs="Times New Roman"/>
          <w:sz w:val="24"/>
          <w:szCs w:val="24"/>
        </w:rPr>
        <w:t>7</w:t>
      </w:r>
      <w:r w:rsidRPr="00A243C7">
        <w:rPr>
          <w:rFonts w:ascii="Times New Roman" w:hAnsi="Times New Roman" w:cs="Times New Roman"/>
          <w:sz w:val="24"/>
          <w:szCs w:val="24"/>
        </w:rPr>
        <w:t>]</w:t>
      </w:r>
      <w:r w:rsidRPr="00A243C7">
        <w:rPr>
          <w:rFonts w:ascii="Times New Roman" w:hAnsi="Times New Roman" w:cs="Times New Roman"/>
          <w:sz w:val="24"/>
          <w:szCs w:val="24"/>
        </w:rPr>
        <w:tab/>
      </w:r>
      <w:r w:rsidR="001328B3" w:rsidRPr="00A243C7">
        <w:rPr>
          <w:rFonts w:ascii="Times New Roman" w:hAnsi="Times New Roman" w:cs="Times New Roman"/>
          <w:sz w:val="24"/>
          <w:szCs w:val="24"/>
        </w:rPr>
        <w:t>UNITED STATES </w:t>
      </w:r>
      <w:r w:rsidRPr="00A243C7">
        <w:rPr>
          <w:rFonts w:ascii="Times New Roman" w:hAnsi="Times New Roman" w:cs="Times New Roman"/>
          <w:sz w:val="24"/>
          <w:szCs w:val="24"/>
        </w:rPr>
        <w:t xml:space="preserve">NUCLEAR REGULATORY COMMISSION, </w:t>
      </w:r>
      <w:r w:rsidR="00AA630A" w:rsidRPr="00A243C7">
        <w:rPr>
          <w:rFonts w:ascii="Times New Roman" w:hAnsi="Times New Roman" w:cs="Times New Roman"/>
          <w:sz w:val="24"/>
          <w:szCs w:val="24"/>
        </w:rPr>
        <w:t>NRC Bulletin 2002-01,</w:t>
      </w:r>
      <w:r w:rsidR="00A97B0A" w:rsidRPr="00A243C7">
        <w:rPr>
          <w:rFonts w:ascii="Times New Roman" w:hAnsi="Times New Roman" w:cs="Times New Roman"/>
          <w:sz w:val="24"/>
          <w:szCs w:val="24"/>
        </w:rPr>
        <w:t xml:space="preserve"> </w:t>
      </w:r>
      <w:r w:rsidR="00AA630A" w:rsidRPr="00A243C7">
        <w:rPr>
          <w:rFonts w:ascii="Times New Roman" w:hAnsi="Times New Roman" w:cs="Times New Roman"/>
          <w:sz w:val="24"/>
          <w:szCs w:val="24"/>
        </w:rPr>
        <w:t xml:space="preserve">Reactor Pressure Vessel Head Degradation and Reactor Coolant Pressure Boundary Integrity, </w:t>
      </w:r>
      <w:r w:rsidR="006A3723" w:rsidRPr="00A243C7">
        <w:rPr>
          <w:rFonts w:ascii="Times New Roman" w:hAnsi="Times New Roman" w:cs="Times New Roman"/>
          <w:sz w:val="24"/>
          <w:szCs w:val="24"/>
        </w:rPr>
        <w:t>USNRC, Washington, D.C.</w:t>
      </w:r>
      <w:r w:rsidR="00637FB3">
        <w:rPr>
          <w:rFonts w:ascii="Times New Roman" w:hAnsi="Times New Roman" w:cs="Times New Roman"/>
          <w:sz w:val="24"/>
          <w:szCs w:val="24"/>
        </w:rPr>
        <w:t xml:space="preserve"> (</w:t>
      </w:r>
      <w:r w:rsidR="00AA630A" w:rsidRPr="00A243C7">
        <w:rPr>
          <w:rFonts w:ascii="Times New Roman" w:hAnsi="Times New Roman" w:cs="Times New Roman"/>
          <w:sz w:val="24"/>
          <w:szCs w:val="24"/>
        </w:rPr>
        <w:t>2002</w:t>
      </w:r>
      <w:r w:rsidR="00637FB3">
        <w:rPr>
          <w:rFonts w:ascii="Times New Roman" w:hAnsi="Times New Roman" w:cs="Times New Roman"/>
          <w:sz w:val="24"/>
          <w:szCs w:val="24"/>
        </w:rPr>
        <w:t>).</w:t>
      </w:r>
    </w:p>
    <w:p w14:paraId="5802F811" w14:textId="791F14BF" w:rsidR="00AA630A" w:rsidRPr="00A243C7" w:rsidRDefault="00A06093" w:rsidP="00325485">
      <w:pPr>
        <w:pStyle w:val="References"/>
        <w:ind w:left="539" w:hanging="539"/>
        <w:contextualSpacing/>
        <w:jc w:val="both"/>
        <w:rPr>
          <w:rFonts w:ascii="Times New Roman" w:hAnsi="Times New Roman" w:cs="Times New Roman"/>
          <w:sz w:val="24"/>
          <w:szCs w:val="24"/>
        </w:rPr>
      </w:pPr>
      <w:r w:rsidRPr="00A243C7">
        <w:rPr>
          <w:rFonts w:ascii="Times New Roman" w:hAnsi="Times New Roman" w:cs="Times New Roman"/>
          <w:sz w:val="24"/>
          <w:szCs w:val="24"/>
        </w:rPr>
        <w:t>[</w:t>
      </w:r>
      <w:r w:rsidR="009B4F10">
        <w:rPr>
          <w:rFonts w:ascii="Times New Roman" w:hAnsi="Times New Roman" w:cs="Times New Roman"/>
          <w:sz w:val="24"/>
          <w:szCs w:val="24"/>
        </w:rPr>
        <w:t>8</w:t>
      </w:r>
      <w:r w:rsidRPr="00A243C7">
        <w:rPr>
          <w:rFonts w:ascii="Times New Roman" w:hAnsi="Times New Roman" w:cs="Times New Roman"/>
          <w:sz w:val="24"/>
          <w:szCs w:val="24"/>
        </w:rPr>
        <w:t>]</w:t>
      </w:r>
      <w:r w:rsidRPr="00A243C7">
        <w:rPr>
          <w:rFonts w:ascii="Times New Roman" w:hAnsi="Times New Roman" w:cs="Times New Roman"/>
          <w:sz w:val="24"/>
          <w:szCs w:val="24"/>
        </w:rPr>
        <w:tab/>
      </w:r>
      <w:r w:rsidR="001328B3" w:rsidRPr="00A243C7">
        <w:rPr>
          <w:rFonts w:ascii="Times New Roman" w:hAnsi="Times New Roman" w:cs="Times New Roman"/>
          <w:sz w:val="24"/>
          <w:szCs w:val="24"/>
        </w:rPr>
        <w:t>UNITED STATES </w:t>
      </w:r>
      <w:r w:rsidRPr="00A243C7">
        <w:rPr>
          <w:rFonts w:ascii="Times New Roman" w:hAnsi="Times New Roman" w:cs="Times New Roman"/>
          <w:sz w:val="24"/>
          <w:szCs w:val="24"/>
        </w:rPr>
        <w:t xml:space="preserve">NUCLEAR REGULATORY COMMISSION, </w:t>
      </w:r>
      <w:r w:rsidR="00AA630A" w:rsidRPr="00A243C7">
        <w:rPr>
          <w:rFonts w:ascii="Times New Roman" w:hAnsi="Times New Roman" w:cs="Times New Roman"/>
          <w:sz w:val="24"/>
          <w:szCs w:val="24"/>
        </w:rPr>
        <w:t>NRC Information Notice 2003-02,</w:t>
      </w:r>
      <w:r w:rsidR="00A97B0A" w:rsidRPr="00A243C7">
        <w:rPr>
          <w:rFonts w:ascii="Times New Roman" w:hAnsi="Times New Roman" w:cs="Times New Roman"/>
          <w:sz w:val="24"/>
          <w:szCs w:val="24"/>
        </w:rPr>
        <w:t xml:space="preserve"> </w:t>
      </w:r>
      <w:r w:rsidR="00AA630A" w:rsidRPr="00A243C7">
        <w:rPr>
          <w:rFonts w:ascii="Times New Roman" w:hAnsi="Times New Roman" w:cs="Times New Roman"/>
          <w:sz w:val="24"/>
          <w:szCs w:val="24"/>
        </w:rPr>
        <w:t xml:space="preserve">Recent Experience with Reactor Coolant System Leakage and Boric Acid Corrosion, </w:t>
      </w:r>
      <w:r w:rsidR="006A3723" w:rsidRPr="00A243C7">
        <w:rPr>
          <w:rFonts w:ascii="Times New Roman" w:hAnsi="Times New Roman" w:cs="Times New Roman"/>
          <w:sz w:val="24"/>
          <w:szCs w:val="24"/>
        </w:rPr>
        <w:t>USNRC, Washington, D.C.</w:t>
      </w:r>
      <w:r w:rsidR="00637FB3">
        <w:rPr>
          <w:rFonts w:ascii="Times New Roman" w:hAnsi="Times New Roman" w:cs="Times New Roman"/>
          <w:sz w:val="24"/>
          <w:szCs w:val="24"/>
        </w:rPr>
        <w:t xml:space="preserve"> (</w:t>
      </w:r>
      <w:r w:rsidR="00AA630A" w:rsidRPr="00A243C7">
        <w:rPr>
          <w:rFonts w:ascii="Times New Roman" w:hAnsi="Times New Roman" w:cs="Times New Roman"/>
          <w:sz w:val="24"/>
          <w:szCs w:val="24"/>
        </w:rPr>
        <w:t>2003</w:t>
      </w:r>
      <w:r w:rsidR="00637FB3">
        <w:rPr>
          <w:rFonts w:ascii="Times New Roman" w:hAnsi="Times New Roman" w:cs="Times New Roman"/>
          <w:sz w:val="24"/>
          <w:szCs w:val="24"/>
        </w:rPr>
        <w:t>).</w:t>
      </w:r>
    </w:p>
    <w:p w14:paraId="5802F812" w14:textId="657F0C4A" w:rsidR="00AA630A" w:rsidRPr="00A243C7" w:rsidRDefault="00A06093" w:rsidP="00325485">
      <w:pPr>
        <w:pStyle w:val="References"/>
        <w:ind w:left="539" w:hanging="539"/>
        <w:contextualSpacing/>
        <w:jc w:val="both"/>
        <w:rPr>
          <w:rFonts w:ascii="Times New Roman" w:hAnsi="Times New Roman" w:cs="Times New Roman"/>
          <w:sz w:val="24"/>
          <w:szCs w:val="24"/>
        </w:rPr>
      </w:pPr>
      <w:r w:rsidRPr="00A243C7">
        <w:rPr>
          <w:rFonts w:ascii="Times New Roman" w:hAnsi="Times New Roman" w:cs="Times New Roman"/>
          <w:sz w:val="24"/>
          <w:szCs w:val="24"/>
        </w:rPr>
        <w:t>[</w:t>
      </w:r>
      <w:r w:rsidR="009B4F10">
        <w:rPr>
          <w:rFonts w:ascii="Times New Roman" w:hAnsi="Times New Roman" w:cs="Times New Roman"/>
          <w:sz w:val="24"/>
          <w:szCs w:val="24"/>
        </w:rPr>
        <w:t>9</w:t>
      </w:r>
      <w:r w:rsidRPr="00A243C7">
        <w:rPr>
          <w:rFonts w:ascii="Times New Roman" w:hAnsi="Times New Roman" w:cs="Times New Roman"/>
          <w:sz w:val="24"/>
          <w:szCs w:val="24"/>
        </w:rPr>
        <w:t>]</w:t>
      </w:r>
      <w:r w:rsidRPr="00A243C7">
        <w:rPr>
          <w:rFonts w:ascii="Times New Roman" w:hAnsi="Times New Roman" w:cs="Times New Roman"/>
          <w:sz w:val="24"/>
          <w:szCs w:val="24"/>
        </w:rPr>
        <w:tab/>
      </w:r>
      <w:r w:rsidR="001328B3" w:rsidRPr="00A243C7">
        <w:rPr>
          <w:rFonts w:ascii="Times New Roman" w:hAnsi="Times New Roman" w:cs="Times New Roman"/>
          <w:sz w:val="24"/>
          <w:szCs w:val="24"/>
        </w:rPr>
        <w:t>UNITED STATES </w:t>
      </w:r>
      <w:r w:rsidRPr="00A243C7">
        <w:rPr>
          <w:rFonts w:ascii="Times New Roman" w:hAnsi="Times New Roman" w:cs="Times New Roman"/>
          <w:sz w:val="24"/>
          <w:szCs w:val="24"/>
        </w:rPr>
        <w:t xml:space="preserve">NUCLEAR REGULATORY COMMISSION, </w:t>
      </w:r>
      <w:r w:rsidR="00AA630A" w:rsidRPr="00A243C7">
        <w:rPr>
          <w:rFonts w:ascii="Times New Roman" w:hAnsi="Times New Roman" w:cs="Times New Roman"/>
          <w:sz w:val="24"/>
          <w:szCs w:val="24"/>
        </w:rPr>
        <w:t>NRC Regulatory Issue Summary 2003-13, NRC Review of Responses to Bulletin 2002-01, Reactor Pressure Vessel Head Degradation and Reactor Coolant Pressure Boundary Integrity,</w:t>
      </w:r>
      <w:r w:rsidR="00A97B0A" w:rsidRPr="00A243C7">
        <w:rPr>
          <w:rFonts w:ascii="Times New Roman" w:hAnsi="Times New Roman" w:cs="Times New Roman"/>
          <w:sz w:val="24"/>
          <w:szCs w:val="24"/>
        </w:rPr>
        <w:t xml:space="preserve"> </w:t>
      </w:r>
      <w:r w:rsidR="006A3723" w:rsidRPr="00A243C7">
        <w:rPr>
          <w:rFonts w:ascii="Times New Roman" w:hAnsi="Times New Roman" w:cs="Times New Roman"/>
          <w:sz w:val="24"/>
          <w:szCs w:val="24"/>
        </w:rPr>
        <w:t>USNRC, Washington, D.C.</w:t>
      </w:r>
      <w:r w:rsidR="00637FB3">
        <w:rPr>
          <w:rFonts w:ascii="Times New Roman" w:hAnsi="Times New Roman" w:cs="Times New Roman"/>
          <w:sz w:val="24"/>
          <w:szCs w:val="24"/>
        </w:rPr>
        <w:t xml:space="preserve"> (</w:t>
      </w:r>
      <w:r w:rsidR="00AA630A" w:rsidRPr="00A243C7">
        <w:rPr>
          <w:rFonts w:ascii="Times New Roman" w:hAnsi="Times New Roman" w:cs="Times New Roman"/>
          <w:sz w:val="24"/>
          <w:szCs w:val="24"/>
        </w:rPr>
        <w:t>2003</w:t>
      </w:r>
      <w:r w:rsidR="00637FB3">
        <w:rPr>
          <w:rFonts w:ascii="Times New Roman" w:hAnsi="Times New Roman" w:cs="Times New Roman"/>
          <w:sz w:val="24"/>
          <w:szCs w:val="24"/>
        </w:rPr>
        <w:t>).</w:t>
      </w:r>
    </w:p>
    <w:p w14:paraId="5802F813" w14:textId="060C6D05" w:rsidR="00AA630A" w:rsidRPr="00A243C7" w:rsidRDefault="00A06093" w:rsidP="00325485">
      <w:pPr>
        <w:pStyle w:val="References"/>
        <w:ind w:left="539" w:hanging="539"/>
        <w:contextualSpacing/>
        <w:jc w:val="both"/>
        <w:rPr>
          <w:rFonts w:ascii="Times New Roman" w:hAnsi="Times New Roman" w:cs="Times New Roman"/>
          <w:sz w:val="24"/>
          <w:szCs w:val="24"/>
        </w:rPr>
      </w:pPr>
      <w:r w:rsidRPr="00A243C7">
        <w:rPr>
          <w:rFonts w:ascii="Times New Roman" w:hAnsi="Times New Roman" w:cs="Times New Roman"/>
          <w:sz w:val="24"/>
          <w:szCs w:val="24"/>
        </w:rPr>
        <w:t>[</w:t>
      </w:r>
      <w:r w:rsidR="009B4F10">
        <w:rPr>
          <w:rFonts w:ascii="Times New Roman" w:hAnsi="Times New Roman" w:cs="Times New Roman"/>
          <w:sz w:val="24"/>
          <w:szCs w:val="24"/>
        </w:rPr>
        <w:t>10</w:t>
      </w:r>
      <w:r w:rsidRPr="00A243C7">
        <w:rPr>
          <w:rFonts w:ascii="Times New Roman" w:hAnsi="Times New Roman" w:cs="Times New Roman"/>
          <w:sz w:val="24"/>
          <w:szCs w:val="24"/>
        </w:rPr>
        <w:t>]</w:t>
      </w:r>
      <w:r w:rsidRPr="00A243C7">
        <w:rPr>
          <w:rFonts w:ascii="Times New Roman" w:hAnsi="Times New Roman" w:cs="Times New Roman"/>
          <w:sz w:val="24"/>
          <w:szCs w:val="24"/>
        </w:rPr>
        <w:tab/>
      </w:r>
      <w:r w:rsidR="001328B3" w:rsidRPr="00A243C7">
        <w:rPr>
          <w:rFonts w:ascii="Times New Roman" w:hAnsi="Times New Roman" w:cs="Times New Roman"/>
          <w:sz w:val="24"/>
          <w:szCs w:val="24"/>
        </w:rPr>
        <w:t>UNITED STATES </w:t>
      </w:r>
      <w:r w:rsidRPr="00A243C7">
        <w:rPr>
          <w:rFonts w:ascii="Times New Roman" w:hAnsi="Times New Roman" w:cs="Times New Roman"/>
          <w:sz w:val="24"/>
          <w:szCs w:val="24"/>
        </w:rPr>
        <w:t xml:space="preserve">NUCLEAR REGULATORY COMMISSION, </w:t>
      </w:r>
      <w:r w:rsidR="00AA630A" w:rsidRPr="00A243C7">
        <w:rPr>
          <w:rFonts w:ascii="Times New Roman" w:hAnsi="Times New Roman" w:cs="Times New Roman"/>
          <w:sz w:val="24"/>
          <w:szCs w:val="24"/>
        </w:rPr>
        <w:t xml:space="preserve">NUREG-1823, U.S. Plant Experience with Alloy 600 Cracking and Boric Acid Corrosion of Light-Water Reactor Pressure Vessel Materials, </w:t>
      </w:r>
      <w:r w:rsidR="006A3723" w:rsidRPr="00A243C7">
        <w:rPr>
          <w:rFonts w:ascii="Times New Roman" w:hAnsi="Times New Roman" w:cs="Times New Roman"/>
          <w:sz w:val="24"/>
          <w:szCs w:val="24"/>
        </w:rPr>
        <w:t>USNRC, Washington, D.C.</w:t>
      </w:r>
      <w:r w:rsidR="00637FB3">
        <w:rPr>
          <w:rFonts w:ascii="Times New Roman" w:hAnsi="Times New Roman" w:cs="Times New Roman"/>
          <w:sz w:val="24"/>
          <w:szCs w:val="24"/>
        </w:rPr>
        <w:t xml:space="preserve"> (</w:t>
      </w:r>
      <w:r w:rsidR="00AA630A" w:rsidRPr="00A243C7">
        <w:rPr>
          <w:rFonts w:ascii="Times New Roman" w:hAnsi="Times New Roman" w:cs="Times New Roman"/>
          <w:sz w:val="24"/>
          <w:szCs w:val="24"/>
        </w:rPr>
        <w:t>2005</w:t>
      </w:r>
      <w:r w:rsidR="00637FB3">
        <w:rPr>
          <w:rFonts w:ascii="Times New Roman" w:hAnsi="Times New Roman" w:cs="Times New Roman"/>
          <w:sz w:val="24"/>
          <w:szCs w:val="24"/>
        </w:rPr>
        <w:t>).</w:t>
      </w:r>
    </w:p>
    <w:p w14:paraId="00AD8C8F" w14:textId="287226F6" w:rsidR="0095684A" w:rsidRDefault="00A06093" w:rsidP="00325485">
      <w:pPr>
        <w:pStyle w:val="References"/>
        <w:ind w:left="539" w:hanging="539"/>
        <w:contextualSpacing/>
        <w:jc w:val="both"/>
        <w:rPr>
          <w:rFonts w:ascii="Times New Roman" w:hAnsi="Times New Roman" w:cs="Times New Roman"/>
          <w:sz w:val="24"/>
          <w:szCs w:val="24"/>
        </w:rPr>
      </w:pPr>
      <w:r w:rsidRPr="00A243C7">
        <w:rPr>
          <w:rFonts w:ascii="Times New Roman" w:hAnsi="Times New Roman" w:cs="Times New Roman"/>
          <w:sz w:val="24"/>
          <w:szCs w:val="24"/>
        </w:rPr>
        <w:t>[</w:t>
      </w:r>
      <w:r w:rsidR="009B4F10" w:rsidRPr="00A243C7">
        <w:rPr>
          <w:rFonts w:ascii="Times New Roman" w:hAnsi="Times New Roman" w:cs="Times New Roman"/>
          <w:sz w:val="24"/>
          <w:szCs w:val="24"/>
        </w:rPr>
        <w:t>1</w:t>
      </w:r>
      <w:r w:rsidR="009B4F10">
        <w:rPr>
          <w:rFonts w:ascii="Times New Roman" w:hAnsi="Times New Roman" w:cs="Times New Roman"/>
          <w:sz w:val="24"/>
          <w:szCs w:val="24"/>
        </w:rPr>
        <w:t>1</w:t>
      </w:r>
      <w:r w:rsidRPr="00A243C7">
        <w:rPr>
          <w:rFonts w:ascii="Times New Roman" w:hAnsi="Times New Roman" w:cs="Times New Roman"/>
          <w:sz w:val="24"/>
          <w:szCs w:val="24"/>
        </w:rPr>
        <w:t>]</w:t>
      </w:r>
      <w:r w:rsidRPr="00A243C7">
        <w:rPr>
          <w:rFonts w:ascii="Times New Roman" w:hAnsi="Times New Roman" w:cs="Times New Roman"/>
          <w:sz w:val="24"/>
          <w:szCs w:val="24"/>
        </w:rPr>
        <w:tab/>
      </w:r>
      <w:r w:rsidR="0085022F" w:rsidRPr="00A243C7">
        <w:rPr>
          <w:rFonts w:ascii="Times New Roman" w:hAnsi="Times New Roman" w:cs="Times New Roman"/>
          <w:sz w:val="24"/>
          <w:szCs w:val="24"/>
        </w:rPr>
        <w:t xml:space="preserve">ELECTRIC POWER RESEARCH INSTITUTE; </w:t>
      </w:r>
      <w:r w:rsidR="00354D5B" w:rsidRPr="00A243C7">
        <w:rPr>
          <w:rFonts w:ascii="Times New Roman" w:hAnsi="Times New Roman" w:cs="Times New Roman"/>
          <w:sz w:val="24"/>
          <w:szCs w:val="24"/>
        </w:rPr>
        <w:t>Boric Acid Corrosion Guidebook, Revision 2: Managing Boric Acid Corrosion Issues at PWR Power Stations (MRP-058, Rev</w:t>
      </w:r>
      <w:r w:rsidR="00637FB3">
        <w:rPr>
          <w:rFonts w:ascii="Times New Roman" w:hAnsi="Times New Roman" w:cs="Times New Roman"/>
          <w:sz w:val="24"/>
          <w:szCs w:val="24"/>
        </w:rPr>
        <w:t>.</w:t>
      </w:r>
      <w:r w:rsidR="00354D5B" w:rsidRPr="00A243C7">
        <w:rPr>
          <w:rFonts w:ascii="Times New Roman" w:hAnsi="Times New Roman" w:cs="Times New Roman"/>
          <w:sz w:val="24"/>
          <w:szCs w:val="24"/>
        </w:rPr>
        <w:t xml:space="preserve"> 2). EPRI</w:t>
      </w:r>
      <w:r w:rsidR="00637FB3">
        <w:rPr>
          <w:rFonts w:ascii="Times New Roman" w:hAnsi="Times New Roman" w:cs="Times New Roman"/>
          <w:sz w:val="24"/>
          <w:szCs w:val="24"/>
        </w:rPr>
        <w:t xml:space="preserve"> </w:t>
      </w:r>
      <w:r w:rsidR="00637FB3" w:rsidRPr="00A243C7">
        <w:rPr>
          <w:rFonts w:ascii="Times New Roman" w:hAnsi="Times New Roman" w:cs="Times New Roman"/>
          <w:sz w:val="24"/>
          <w:szCs w:val="24"/>
        </w:rPr>
        <w:t>1025145</w:t>
      </w:r>
      <w:r w:rsidR="00354D5B" w:rsidRPr="00A243C7">
        <w:rPr>
          <w:rFonts w:ascii="Times New Roman" w:hAnsi="Times New Roman" w:cs="Times New Roman"/>
          <w:sz w:val="24"/>
          <w:szCs w:val="24"/>
        </w:rPr>
        <w:t xml:space="preserve">, </w:t>
      </w:r>
      <w:r w:rsidR="00637FB3">
        <w:rPr>
          <w:rFonts w:ascii="Times New Roman" w:hAnsi="Times New Roman" w:cs="Times New Roman"/>
          <w:sz w:val="24"/>
          <w:szCs w:val="24"/>
        </w:rPr>
        <w:t xml:space="preserve">EPRI, </w:t>
      </w:r>
      <w:r w:rsidR="00354D5B" w:rsidRPr="00A243C7">
        <w:rPr>
          <w:rFonts w:ascii="Times New Roman" w:hAnsi="Times New Roman" w:cs="Times New Roman"/>
          <w:sz w:val="24"/>
          <w:szCs w:val="24"/>
        </w:rPr>
        <w:t>Palo Alto, CA</w:t>
      </w:r>
      <w:r w:rsidR="00637FB3">
        <w:rPr>
          <w:rFonts w:ascii="Times New Roman" w:hAnsi="Times New Roman" w:cs="Times New Roman"/>
          <w:sz w:val="24"/>
          <w:szCs w:val="24"/>
        </w:rPr>
        <w:t xml:space="preserve"> (</w:t>
      </w:r>
      <w:r w:rsidR="00354D5B" w:rsidRPr="00A243C7">
        <w:rPr>
          <w:rFonts w:ascii="Times New Roman" w:hAnsi="Times New Roman" w:cs="Times New Roman"/>
          <w:sz w:val="24"/>
          <w:szCs w:val="24"/>
        </w:rPr>
        <w:t>2012</w:t>
      </w:r>
      <w:r w:rsidR="00637FB3">
        <w:rPr>
          <w:rFonts w:ascii="Times New Roman" w:hAnsi="Times New Roman" w:cs="Times New Roman"/>
          <w:sz w:val="24"/>
          <w:szCs w:val="24"/>
        </w:rPr>
        <w:t>)</w:t>
      </w:r>
      <w:r w:rsidR="00354D5B" w:rsidRPr="00A243C7">
        <w:rPr>
          <w:rFonts w:ascii="Times New Roman" w:hAnsi="Times New Roman" w:cs="Times New Roman"/>
          <w:sz w:val="24"/>
          <w:szCs w:val="24"/>
        </w:rPr>
        <w:t xml:space="preserve">. </w:t>
      </w:r>
      <w:r w:rsidR="00E6308F" w:rsidRPr="00A243C7">
        <w:rPr>
          <w:rFonts w:ascii="Times New Roman" w:hAnsi="Times New Roman" w:cs="Times New Roman"/>
          <w:sz w:val="24"/>
          <w:szCs w:val="24"/>
        </w:rPr>
        <w:t>[1</w:t>
      </w:r>
      <w:r w:rsidR="00E6308F">
        <w:rPr>
          <w:rFonts w:ascii="Times New Roman" w:hAnsi="Times New Roman" w:cs="Times New Roman"/>
          <w:sz w:val="24"/>
          <w:szCs w:val="24"/>
        </w:rPr>
        <w:t>2</w:t>
      </w:r>
      <w:r w:rsidR="00E6308F" w:rsidRPr="00A243C7">
        <w:rPr>
          <w:rFonts w:ascii="Times New Roman" w:hAnsi="Times New Roman" w:cs="Times New Roman"/>
          <w:sz w:val="24"/>
          <w:szCs w:val="24"/>
        </w:rPr>
        <w:t>]</w:t>
      </w:r>
    </w:p>
    <w:p w14:paraId="3675B186" w14:textId="7833E72E" w:rsidR="0096031C" w:rsidRPr="0096031C" w:rsidRDefault="0095684A" w:rsidP="0096031C">
      <w:pPr>
        <w:pStyle w:val="References"/>
        <w:tabs>
          <w:tab w:val="left" w:pos="0"/>
        </w:tabs>
        <w:ind w:left="567" w:hanging="567"/>
        <w:contextualSpacing/>
        <w:jc w:val="both"/>
        <w:rPr>
          <w:rFonts w:ascii="Times New Roman" w:hAnsi="Times New Roman" w:cs="Times New Roman"/>
          <w:color w:val="FF0000"/>
          <w:sz w:val="24"/>
          <w:szCs w:val="24"/>
        </w:rPr>
      </w:pPr>
      <w:r w:rsidRPr="0096031C">
        <w:rPr>
          <w:rFonts w:ascii="Times New Roman" w:hAnsi="Times New Roman" w:cs="Times New Roman"/>
          <w:color w:val="FF0000"/>
          <w:sz w:val="24"/>
          <w:szCs w:val="24"/>
        </w:rPr>
        <w:t>[12]</w:t>
      </w:r>
      <w:r w:rsidR="0096031C" w:rsidRPr="0096031C">
        <w:rPr>
          <w:rFonts w:ascii="Times New Roman" w:hAnsi="Times New Roman" w:cs="Times New Roman"/>
          <w:color w:val="FF0000"/>
          <w:sz w:val="24"/>
          <w:szCs w:val="24"/>
        </w:rPr>
        <w:tab/>
        <w:t>INTERNATIONAL ATOMIC ENERGY AGENCY, Ageing Management and Development of a Programme for Long Term Operation of Nuclear Power Plants, Specific Safety Guide, Safety Standards Series No. SSG-48, IAEA, Vienna (2018).</w:t>
      </w:r>
    </w:p>
    <w:p w14:paraId="5C284495" w14:textId="6E904CB8" w:rsidR="0096031C" w:rsidRPr="0096031C" w:rsidRDefault="0096031C" w:rsidP="0096031C">
      <w:pPr>
        <w:pStyle w:val="References"/>
        <w:tabs>
          <w:tab w:val="left" w:pos="0"/>
        </w:tabs>
        <w:ind w:left="567" w:hanging="567"/>
        <w:contextualSpacing/>
        <w:jc w:val="both"/>
        <w:rPr>
          <w:rFonts w:ascii="Times New Roman" w:hAnsi="Times New Roman" w:cs="Times New Roman"/>
          <w:color w:val="FF0000"/>
          <w:sz w:val="24"/>
          <w:szCs w:val="24"/>
        </w:rPr>
      </w:pPr>
      <w:r w:rsidRPr="0096031C">
        <w:rPr>
          <w:rFonts w:ascii="Times New Roman" w:hAnsi="Times New Roman" w:cs="Times New Roman"/>
          <w:color w:val="FF0000"/>
          <w:sz w:val="24"/>
          <w:szCs w:val="24"/>
        </w:rPr>
        <w:t>[13]</w:t>
      </w:r>
      <w:r w:rsidRPr="0096031C">
        <w:rPr>
          <w:rFonts w:ascii="Times New Roman" w:hAnsi="Times New Roman" w:cs="Times New Roman"/>
          <w:color w:val="FF0000"/>
          <w:sz w:val="24"/>
          <w:szCs w:val="24"/>
        </w:rPr>
        <w:tab/>
        <w:t>INTERNATIONAL ATOMIC ENERGY AGENCY, Ageing Management for Nuclear Power Plants: International Generic Ageing Lessons Learned (IGALL), Safety Reports Series No. 82 (Rev. 2), IAEA, Vienna. Preprint.</w:t>
      </w:r>
    </w:p>
    <w:p w14:paraId="0FDBFF58" w14:textId="06625B03" w:rsidR="0096031C" w:rsidRPr="0096031C" w:rsidRDefault="0096031C" w:rsidP="0096031C">
      <w:pPr>
        <w:pStyle w:val="References"/>
        <w:tabs>
          <w:tab w:val="left" w:pos="0"/>
        </w:tabs>
        <w:ind w:left="567" w:hanging="567"/>
        <w:contextualSpacing/>
        <w:jc w:val="both"/>
        <w:rPr>
          <w:rFonts w:ascii="Times New Roman" w:hAnsi="Times New Roman" w:cs="Times New Roman"/>
          <w:color w:val="FF0000"/>
          <w:sz w:val="24"/>
          <w:szCs w:val="24"/>
        </w:rPr>
      </w:pPr>
      <w:r w:rsidRPr="0096031C">
        <w:rPr>
          <w:rFonts w:ascii="Times New Roman" w:hAnsi="Times New Roman" w:cs="Times New Roman"/>
          <w:color w:val="FF0000"/>
          <w:sz w:val="24"/>
          <w:szCs w:val="24"/>
        </w:rPr>
        <w:t xml:space="preserve">[14] INTERNATIONAL ATOMIC ENERGY AGENCY, Format and Content of the Safety Analysis Report for Nuclear Power Plants, SSG-61, IAEA, Vienna (2021). </w:t>
      </w:r>
    </w:p>
    <w:p w14:paraId="05DF8613" w14:textId="67D06F07" w:rsidR="0096031C" w:rsidRPr="0096031C" w:rsidRDefault="0096031C" w:rsidP="0096031C">
      <w:pPr>
        <w:pStyle w:val="References"/>
        <w:tabs>
          <w:tab w:val="left" w:pos="0"/>
        </w:tabs>
        <w:ind w:left="567" w:hanging="567"/>
        <w:contextualSpacing/>
        <w:jc w:val="both"/>
        <w:rPr>
          <w:rFonts w:ascii="Times New Roman" w:hAnsi="Times New Roman" w:cs="Times New Roman"/>
          <w:color w:val="FF0000"/>
          <w:sz w:val="24"/>
          <w:szCs w:val="24"/>
        </w:rPr>
      </w:pPr>
      <w:r w:rsidRPr="0096031C">
        <w:rPr>
          <w:rFonts w:ascii="Times New Roman" w:hAnsi="Times New Roman" w:cs="Times New Roman"/>
          <w:color w:val="FF0000"/>
          <w:sz w:val="24"/>
          <w:szCs w:val="24"/>
        </w:rPr>
        <w:t xml:space="preserve">[15] INTERNATIONAL ATOMIC ENERGY AGENCY, Application of the Management System for Facilities and Activities, GS-G-3.1, IAEA, Vienna (2006). </w:t>
      </w:r>
    </w:p>
    <w:p w14:paraId="6B2735BB" w14:textId="3BC2A276" w:rsidR="0096031C" w:rsidRPr="0096031C" w:rsidRDefault="0096031C" w:rsidP="0096031C">
      <w:pPr>
        <w:pStyle w:val="References"/>
        <w:tabs>
          <w:tab w:val="left" w:pos="0"/>
        </w:tabs>
        <w:ind w:left="567" w:hanging="567"/>
        <w:contextualSpacing/>
        <w:jc w:val="both"/>
        <w:rPr>
          <w:rFonts w:ascii="Times New Roman" w:hAnsi="Times New Roman" w:cs="Times New Roman"/>
          <w:color w:val="FF0000"/>
          <w:sz w:val="24"/>
          <w:szCs w:val="24"/>
        </w:rPr>
      </w:pPr>
      <w:r w:rsidRPr="0096031C">
        <w:rPr>
          <w:rFonts w:ascii="Times New Roman" w:hAnsi="Times New Roman" w:cs="Times New Roman"/>
          <w:color w:val="FF0000"/>
          <w:sz w:val="24"/>
          <w:szCs w:val="24"/>
        </w:rPr>
        <w:t xml:space="preserve">[16] INTERNATIONAL ATOMIC ENERGY AGENCY, Ageing Management and </w:t>
      </w:r>
      <w:proofErr w:type="gramStart"/>
      <w:r w:rsidRPr="0096031C">
        <w:rPr>
          <w:rFonts w:ascii="Times New Roman" w:hAnsi="Times New Roman" w:cs="Times New Roman"/>
          <w:color w:val="FF0000"/>
          <w:sz w:val="24"/>
          <w:szCs w:val="24"/>
        </w:rPr>
        <w:t>Long Term</w:t>
      </w:r>
      <w:proofErr w:type="gramEnd"/>
      <w:r w:rsidRPr="0096031C">
        <w:rPr>
          <w:rFonts w:ascii="Times New Roman" w:hAnsi="Times New Roman" w:cs="Times New Roman"/>
          <w:color w:val="FF0000"/>
          <w:sz w:val="24"/>
          <w:szCs w:val="24"/>
        </w:rPr>
        <w:t xml:space="preserve"> Operation of Nuclear Power Plants: Data Management, Scope Setting, Plant Programs and Documentation, Safety Report Series No. 106, IAEA, Vienna (2022)</w:t>
      </w:r>
    </w:p>
    <w:p w14:paraId="525C56DB" w14:textId="5A4534ED" w:rsidR="0095684A" w:rsidRPr="0096031C" w:rsidRDefault="0095684A" w:rsidP="0096031C">
      <w:pPr>
        <w:pStyle w:val="References"/>
        <w:ind w:left="567" w:hanging="567"/>
        <w:contextualSpacing/>
        <w:jc w:val="both"/>
        <w:rPr>
          <w:rFonts w:ascii="Times New Roman" w:hAnsi="Times New Roman" w:cs="Times New Roman"/>
          <w:sz w:val="24"/>
          <w:szCs w:val="24"/>
        </w:rPr>
      </w:pPr>
    </w:p>
    <w:p w14:paraId="21F426B8" w14:textId="77777777" w:rsidR="00E6308F" w:rsidRDefault="00E6308F" w:rsidP="00325485">
      <w:pPr>
        <w:pStyle w:val="References"/>
        <w:ind w:left="567" w:hanging="567"/>
        <w:rPr>
          <w:rFonts w:ascii="Times New Roman" w:hAnsi="Times New Roman" w:cs="Times New Roman"/>
          <w:sz w:val="24"/>
          <w:szCs w:val="24"/>
          <w:lang w:val="en-GB"/>
        </w:rPr>
      </w:pPr>
    </w:p>
    <w:p w14:paraId="5231FE7B" w14:textId="77777777" w:rsidR="002855BB" w:rsidRPr="006A7AEE" w:rsidRDefault="002855BB" w:rsidP="00325485">
      <w:pPr>
        <w:pStyle w:val="References"/>
        <w:ind w:left="539" w:hanging="539"/>
        <w:jc w:val="both"/>
        <w:rPr>
          <w:rFonts w:ascii="Times New Roman" w:hAnsi="Times New Roman" w:cs="Times New Roman"/>
          <w:sz w:val="24"/>
          <w:szCs w:val="24"/>
          <w:lang w:val="en-GB"/>
        </w:rPr>
      </w:pPr>
    </w:p>
    <w:p w14:paraId="5802F816" w14:textId="77777777" w:rsidR="002B2BDA" w:rsidRPr="00543597" w:rsidRDefault="002B2BDA" w:rsidP="00325485">
      <w:pPr>
        <w:pStyle w:val="References"/>
        <w:ind w:left="540" w:hanging="540"/>
        <w:jc w:val="both"/>
        <w:rPr>
          <w:rFonts w:ascii="Times New Roman" w:hAnsi="Times New Roman" w:cs="Times New Roman"/>
          <w:sz w:val="24"/>
          <w:szCs w:val="24"/>
        </w:rPr>
      </w:pPr>
    </w:p>
    <w:bookmarkEnd w:id="5"/>
    <w:p w14:paraId="5802F817" w14:textId="77777777" w:rsidR="002B2BDA" w:rsidRPr="00004382" w:rsidRDefault="002B2BDA" w:rsidP="00430072">
      <w:pPr>
        <w:pStyle w:val="References"/>
        <w:ind w:left="540" w:hanging="540"/>
        <w:jc w:val="both"/>
        <w:rPr>
          <w:rFonts w:ascii="Times New Roman" w:hAnsi="Times New Roman" w:cs="Times New Roman"/>
          <w:sz w:val="24"/>
          <w:szCs w:val="24"/>
        </w:rPr>
      </w:pPr>
    </w:p>
    <w:sectPr w:rsidR="002B2BDA" w:rsidRPr="00004382" w:rsidSect="008E3BDB">
      <w:footerReference w:type="even" r:id="rId12"/>
      <w:footerReference w:type="default" r:id="rId13"/>
      <w:headerReference w:type="first" r:id="rId14"/>
      <w:footerReference w:type="first" r:id="rId15"/>
      <w:pgSz w:w="12240" w:h="15840"/>
      <w:pgMar w:top="1440" w:right="1608" w:bottom="170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D5B9B8" w14:textId="77777777" w:rsidR="00ED2CE3" w:rsidRDefault="00ED2CE3" w:rsidP="004F6F18">
      <w:r>
        <w:separator/>
      </w:r>
    </w:p>
  </w:endnote>
  <w:endnote w:type="continuationSeparator" w:id="0">
    <w:p w14:paraId="56E5355D" w14:textId="77777777" w:rsidR="00ED2CE3" w:rsidRDefault="00ED2CE3" w:rsidP="004F6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neva">
    <w:panose1 w:val="00000000000000000000"/>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Bookman">
    <w:altName w:val="Bookman Old Style"/>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2F81C" w14:textId="77777777" w:rsidR="00C12204" w:rsidRPr="00354460" w:rsidRDefault="00C12204" w:rsidP="00D75121">
    <w:pPr>
      <w:pStyle w:val="Footer"/>
    </w:pPr>
    <w:r w:rsidRPr="00354460">
      <w:rPr>
        <w:rStyle w:val="PageNumber"/>
      </w:rPr>
      <w:t>NUREG-1801, Rev. 2</w:t>
    </w:r>
    <w:r w:rsidRPr="00354460">
      <w:rPr>
        <w:rStyle w:val="PageNumber"/>
      </w:rPr>
      <w:tab/>
      <w:t>XI E5-</w:t>
    </w:r>
    <w:r w:rsidRPr="00354460">
      <w:rPr>
        <w:rStyle w:val="PageNumber"/>
      </w:rPr>
      <w:fldChar w:fldCharType="begin"/>
    </w:r>
    <w:r w:rsidRPr="00354460">
      <w:rPr>
        <w:rStyle w:val="PageNumber"/>
      </w:rPr>
      <w:instrText xml:space="preserve"> PAGE   \* MERGEFORMAT </w:instrText>
    </w:r>
    <w:r w:rsidRPr="00354460">
      <w:rPr>
        <w:rStyle w:val="PageNumber"/>
      </w:rPr>
      <w:fldChar w:fldCharType="separate"/>
    </w:r>
    <w:r>
      <w:rPr>
        <w:rStyle w:val="PageNumber"/>
        <w:noProof/>
      </w:rPr>
      <w:t>4</w:t>
    </w:r>
    <w:r w:rsidRPr="00354460">
      <w:rPr>
        <w:rStyle w:val="PageNumber"/>
      </w:rPr>
      <w:fldChar w:fldCharType="end"/>
    </w:r>
    <w:r w:rsidRPr="00354460">
      <w:rPr>
        <w:rStyle w:val="PageNumber"/>
      </w:rPr>
      <w:tab/>
    </w:r>
    <w:r>
      <w:t>December 2010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2F81D" w14:textId="2F68AB90" w:rsidR="00C12204" w:rsidRDefault="00C12204">
    <w:pPr>
      <w:pStyle w:val="Footer"/>
      <w:jc w:val="center"/>
    </w:pPr>
    <w:r>
      <w:fldChar w:fldCharType="begin"/>
    </w:r>
    <w:r>
      <w:instrText xml:space="preserve"> PAGE   \* MERGEFORMAT </w:instrText>
    </w:r>
    <w:r>
      <w:fldChar w:fldCharType="separate"/>
    </w:r>
    <w:r w:rsidR="00ED2CE3">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2F81F" w14:textId="77777777" w:rsidR="00C12204" w:rsidRDefault="00C12204" w:rsidP="00D75121">
    <w:pPr>
      <w:pStyle w:val="Footer"/>
      <w:jc w:val="right"/>
      <w:rPr>
        <w:rFonts w:cs="Arial"/>
      </w:rPr>
    </w:pPr>
  </w:p>
  <w:p w14:paraId="5802F820" w14:textId="77777777" w:rsidR="00C12204" w:rsidRDefault="00C12204">
    <w:pPr>
      <w:pStyle w:val="Footer"/>
      <w:jc w:val="center"/>
      <w:rPr>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19B05" w14:textId="77777777" w:rsidR="00ED2CE3" w:rsidRDefault="00ED2CE3" w:rsidP="004F6F18">
      <w:r>
        <w:separator/>
      </w:r>
    </w:p>
  </w:footnote>
  <w:footnote w:type="continuationSeparator" w:id="0">
    <w:p w14:paraId="2FE2A61D" w14:textId="77777777" w:rsidR="00ED2CE3" w:rsidRDefault="00ED2CE3" w:rsidP="004F6F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2F81E" w14:textId="77777777" w:rsidR="00C12204" w:rsidRPr="00A239DE" w:rsidRDefault="00C12204" w:rsidP="00D75121">
    <w:pPr>
      <w:pStyle w:val="Header"/>
      <w:jc w:val="right"/>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AF8CE46"/>
    <w:lvl w:ilvl="0">
      <w:start w:val="1"/>
      <w:numFmt w:val="decimal"/>
      <w:lvlText w:val="%1."/>
      <w:lvlJc w:val="left"/>
      <w:pPr>
        <w:tabs>
          <w:tab w:val="num" w:pos="6619"/>
        </w:tabs>
        <w:ind w:left="6619" w:hanging="360"/>
      </w:pPr>
      <w:rPr>
        <w:rFonts w:cs="Times New Roman"/>
      </w:rPr>
    </w:lvl>
  </w:abstractNum>
  <w:abstractNum w:abstractNumId="1" w15:restartNumberingAfterBreak="0">
    <w:nsid w:val="FFFFFF7D"/>
    <w:multiLevelType w:val="singleLevel"/>
    <w:tmpl w:val="11C2BBF2"/>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EA66EEE0"/>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DD164C4A"/>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7F126E3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D32695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1A272D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3B64D9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32CDB04"/>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16A8AA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36762"/>
    <w:multiLevelType w:val="hybridMultilevel"/>
    <w:tmpl w:val="EFECDCD0"/>
    <w:lvl w:ilvl="0" w:tplc="1430B6A8">
      <w:start w:val="3"/>
      <w:numFmt w:val="decimal"/>
      <w:lvlText w:val="%1."/>
      <w:lvlJc w:val="left"/>
      <w:pPr>
        <w:ind w:left="36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02147542"/>
    <w:multiLevelType w:val="hybridMultilevel"/>
    <w:tmpl w:val="1136A90E"/>
    <w:lvl w:ilvl="0" w:tplc="392A5070">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2" w15:restartNumberingAfterBreak="0">
    <w:nsid w:val="12225774"/>
    <w:multiLevelType w:val="hybridMultilevel"/>
    <w:tmpl w:val="3ED2687A"/>
    <w:lvl w:ilvl="0" w:tplc="ED22C6BE">
      <w:start w:val="2"/>
      <w:numFmt w:val="decimal"/>
      <w:lvlText w:val="%1."/>
      <w:lvlJc w:val="left"/>
      <w:pPr>
        <w:tabs>
          <w:tab w:val="num" w:pos="360"/>
        </w:tabs>
        <w:ind w:left="36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13F43BB5"/>
    <w:multiLevelType w:val="hybridMultilevel"/>
    <w:tmpl w:val="EE688CEE"/>
    <w:lvl w:ilvl="0" w:tplc="EF589D8C">
      <w:start w:val="1"/>
      <w:numFmt w:val="bullet"/>
      <w:pStyle w:val="Bullet"/>
      <w:lvlText w:val=""/>
      <w:lvlJc w:val="left"/>
      <w:pPr>
        <w:tabs>
          <w:tab w:val="num" w:pos="2520"/>
        </w:tabs>
        <w:ind w:left="2520" w:hanging="360"/>
      </w:pPr>
      <w:rPr>
        <w:rFonts w:ascii="Wingdings 2" w:hAnsi="Wingdings 2"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17BD5033"/>
    <w:multiLevelType w:val="hybridMultilevel"/>
    <w:tmpl w:val="CF4406F0"/>
    <w:lvl w:ilvl="0" w:tplc="0422000F">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1D707BFD"/>
    <w:multiLevelType w:val="hybridMultilevel"/>
    <w:tmpl w:val="FBA20296"/>
    <w:lvl w:ilvl="0" w:tplc="48069DD4">
      <w:start w:val="4"/>
      <w:numFmt w:val="decimal"/>
      <w:lvlText w:val="%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24FB7B31"/>
    <w:multiLevelType w:val="hybridMultilevel"/>
    <w:tmpl w:val="8EB2EAC4"/>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25224554"/>
    <w:multiLevelType w:val="hybridMultilevel"/>
    <w:tmpl w:val="76FABD8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260F4BC1"/>
    <w:multiLevelType w:val="singleLevel"/>
    <w:tmpl w:val="23E433F4"/>
    <w:lvl w:ilvl="0">
      <w:start w:val="1"/>
      <w:numFmt w:val="decimal"/>
      <w:lvlText w:val="%1."/>
      <w:lvlJc w:val="left"/>
      <w:pPr>
        <w:ind w:left="360" w:hanging="360"/>
      </w:pPr>
      <w:rPr>
        <w:rFonts w:cs="Times New Roman" w:hint="default"/>
        <w:b/>
      </w:rPr>
    </w:lvl>
  </w:abstractNum>
  <w:abstractNum w:abstractNumId="19" w15:restartNumberingAfterBreak="0">
    <w:nsid w:val="35D30D79"/>
    <w:multiLevelType w:val="hybridMultilevel"/>
    <w:tmpl w:val="054222DE"/>
    <w:lvl w:ilvl="0" w:tplc="0409000F">
      <w:start w:val="1"/>
      <w:numFmt w:val="decimal"/>
      <w:lvlText w:val="%1."/>
      <w:lvlJc w:val="left"/>
      <w:pPr>
        <w:ind w:left="108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3A6A43F9"/>
    <w:multiLevelType w:val="hybridMultilevel"/>
    <w:tmpl w:val="70BEC072"/>
    <w:lvl w:ilvl="0" w:tplc="B308C3AE">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554D3C8E"/>
    <w:multiLevelType w:val="singleLevel"/>
    <w:tmpl w:val="A0B4B02A"/>
    <w:lvl w:ilvl="0">
      <w:start w:val="1"/>
      <w:numFmt w:val="bullet"/>
      <w:pStyle w:val="OutlineNumbering"/>
      <w:lvlText w:val=""/>
      <w:lvlJc w:val="left"/>
      <w:pPr>
        <w:tabs>
          <w:tab w:val="num" w:pos="360"/>
        </w:tabs>
        <w:ind w:left="360" w:hanging="360"/>
      </w:pPr>
      <w:rPr>
        <w:rFonts w:ascii="Wingdings" w:hAnsi="Wingdings" w:hint="default"/>
      </w:rPr>
    </w:lvl>
  </w:abstractNum>
  <w:abstractNum w:abstractNumId="22" w15:restartNumberingAfterBreak="0">
    <w:nsid w:val="562B6A45"/>
    <w:multiLevelType w:val="multilevel"/>
    <w:tmpl w:val="21A29706"/>
    <w:lvl w:ilvl="0">
      <w:start w:val="1"/>
      <w:numFmt w:val="decimal"/>
      <w:lvlText w:val="%1."/>
      <w:lvlJc w:val="left"/>
      <w:pPr>
        <w:tabs>
          <w:tab w:val="num" w:pos="550"/>
        </w:tabs>
        <w:ind w:left="550" w:hanging="550"/>
      </w:pPr>
      <w:rPr>
        <w:rFonts w:hint="default"/>
        <w:b w:val="0"/>
        <w:i w:val="0"/>
        <w:spacing w:val="0"/>
        <w:w w:val="100"/>
        <w:sz w:val="24"/>
      </w:rPr>
    </w:lvl>
    <w:lvl w:ilvl="1">
      <w:start w:val="1"/>
      <w:numFmt w:val="decimal"/>
      <w:lvlText w:val="%1.%2"/>
      <w:lvlJc w:val="left"/>
      <w:pPr>
        <w:tabs>
          <w:tab w:val="num" w:pos="1158"/>
        </w:tabs>
        <w:ind w:left="231" w:firstLine="567"/>
      </w:pPr>
      <w:rPr>
        <w:rFonts w:ascii="Times New Roman" w:hAnsi="Times New Roman" w:hint="default"/>
        <w:b w:val="0"/>
        <w:i w:val="0"/>
        <w:spacing w:val="0"/>
        <w:w w:val="100"/>
        <w:position w:val="0"/>
        <w:sz w:val="26"/>
      </w:rPr>
    </w:lvl>
    <w:lvl w:ilvl="2">
      <w:start w:val="1"/>
      <w:numFmt w:val="decimal"/>
      <w:lvlText w:val="%1.%2.%3"/>
      <w:lvlJc w:val="left"/>
      <w:pPr>
        <w:tabs>
          <w:tab w:val="num" w:pos="720"/>
        </w:tabs>
        <w:ind w:left="720" w:hanging="720"/>
      </w:pPr>
      <w:rPr>
        <w:rFonts w:hint="default"/>
        <w:b w:val="0"/>
        <w:i w:val="0"/>
        <w:sz w:val="24"/>
      </w:rPr>
    </w:lvl>
    <w:lvl w:ilvl="3">
      <w:start w:val="1"/>
      <w:numFmt w:val="decimal"/>
      <w:lvlText w:val="%1.%2.%3.%4"/>
      <w:lvlJc w:val="left"/>
      <w:pPr>
        <w:tabs>
          <w:tab w:val="num" w:pos="864"/>
        </w:tabs>
        <w:ind w:left="864" w:hanging="864"/>
      </w:pPr>
      <w:rPr>
        <w:rFonts w:hint="default"/>
        <w:b w:val="0"/>
        <w:i w:val="0"/>
        <w:sz w:val="24"/>
      </w:rPr>
    </w:lvl>
    <w:lvl w:ilvl="4">
      <w:start w:val="1"/>
      <w:numFmt w:val="decimal"/>
      <w:lvlText w:val="%1.%2.%3.%4.%5"/>
      <w:lvlJc w:val="left"/>
      <w:pPr>
        <w:tabs>
          <w:tab w:val="num" w:pos="1008"/>
        </w:tabs>
        <w:ind w:left="1008" w:hanging="1008"/>
      </w:pPr>
      <w:rPr>
        <w:rFonts w:hint="default"/>
        <w:b w:val="0"/>
        <w:i w:val="0"/>
        <w:sz w:val="24"/>
      </w:rPr>
    </w:lvl>
    <w:lvl w:ilvl="5">
      <w:start w:val="1"/>
      <w:numFmt w:val="decimal"/>
      <w:lvlText w:val="%1.%2.%3.%4.%5.%6"/>
      <w:lvlJc w:val="left"/>
      <w:pPr>
        <w:tabs>
          <w:tab w:val="num" w:pos="1152"/>
        </w:tabs>
        <w:ind w:left="1152" w:hanging="1152"/>
      </w:pPr>
      <w:rPr>
        <w:rFonts w:hint="default"/>
        <w:b w:val="0"/>
        <w:i w:val="0"/>
        <w:sz w:val="24"/>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62883655"/>
    <w:multiLevelType w:val="hybridMultilevel"/>
    <w:tmpl w:val="16B22F96"/>
    <w:lvl w:ilvl="0" w:tplc="5184B60E">
      <w:start w:val="1"/>
      <w:numFmt w:val="decimal"/>
      <w:lvlText w:val="%1."/>
      <w:lvlJc w:val="left"/>
      <w:pPr>
        <w:tabs>
          <w:tab w:val="num" w:pos="360"/>
        </w:tabs>
        <w:ind w:left="36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749B1CA7"/>
    <w:multiLevelType w:val="hybridMultilevel"/>
    <w:tmpl w:val="1EE0CE5E"/>
    <w:lvl w:ilvl="0" w:tplc="72E66FEC">
      <w:start w:val="2"/>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16cid:durableId="1503886860">
    <w:abstractNumId w:val="9"/>
  </w:num>
  <w:num w:numId="2" w16cid:durableId="588199610">
    <w:abstractNumId w:val="7"/>
  </w:num>
  <w:num w:numId="3" w16cid:durableId="1136608786">
    <w:abstractNumId w:val="6"/>
  </w:num>
  <w:num w:numId="4" w16cid:durableId="1320691480">
    <w:abstractNumId w:val="5"/>
  </w:num>
  <w:num w:numId="5" w16cid:durableId="447899223">
    <w:abstractNumId w:val="4"/>
  </w:num>
  <w:num w:numId="6" w16cid:durableId="1085153239">
    <w:abstractNumId w:val="8"/>
  </w:num>
  <w:num w:numId="7" w16cid:durableId="1140225464">
    <w:abstractNumId w:val="3"/>
  </w:num>
  <w:num w:numId="8" w16cid:durableId="627781990">
    <w:abstractNumId w:val="2"/>
  </w:num>
  <w:num w:numId="9" w16cid:durableId="515268754">
    <w:abstractNumId w:val="1"/>
  </w:num>
  <w:num w:numId="10" w16cid:durableId="377782250">
    <w:abstractNumId w:val="0"/>
  </w:num>
  <w:num w:numId="11" w16cid:durableId="293566757">
    <w:abstractNumId w:val="9"/>
  </w:num>
  <w:num w:numId="12" w16cid:durableId="1886746981">
    <w:abstractNumId w:val="7"/>
  </w:num>
  <w:num w:numId="13" w16cid:durableId="1664698040">
    <w:abstractNumId w:val="6"/>
  </w:num>
  <w:num w:numId="14" w16cid:durableId="1093628022">
    <w:abstractNumId w:val="5"/>
  </w:num>
  <w:num w:numId="15" w16cid:durableId="1436249591">
    <w:abstractNumId w:val="4"/>
  </w:num>
  <w:num w:numId="16" w16cid:durableId="1829780708">
    <w:abstractNumId w:val="8"/>
  </w:num>
  <w:num w:numId="17" w16cid:durableId="1445227228">
    <w:abstractNumId w:val="3"/>
  </w:num>
  <w:num w:numId="18" w16cid:durableId="302272265">
    <w:abstractNumId w:val="2"/>
  </w:num>
  <w:num w:numId="19" w16cid:durableId="1460416947">
    <w:abstractNumId w:val="1"/>
  </w:num>
  <w:num w:numId="20" w16cid:durableId="881937521">
    <w:abstractNumId w:val="0"/>
  </w:num>
  <w:num w:numId="21" w16cid:durableId="849028955">
    <w:abstractNumId w:val="13"/>
  </w:num>
  <w:num w:numId="22" w16cid:durableId="400103524">
    <w:abstractNumId w:val="21"/>
  </w:num>
  <w:num w:numId="23" w16cid:durableId="1076822577">
    <w:abstractNumId w:val="9"/>
  </w:num>
  <w:num w:numId="24" w16cid:durableId="1440219498">
    <w:abstractNumId w:val="7"/>
  </w:num>
  <w:num w:numId="25" w16cid:durableId="82917807">
    <w:abstractNumId w:val="6"/>
  </w:num>
  <w:num w:numId="26" w16cid:durableId="8142749">
    <w:abstractNumId w:val="5"/>
  </w:num>
  <w:num w:numId="27" w16cid:durableId="483929699">
    <w:abstractNumId w:val="4"/>
  </w:num>
  <w:num w:numId="28" w16cid:durableId="1481265188">
    <w:abstractNumId w:val="8"/>
  </w:num>
  <w:num w:numId="29" w16cid:durableId="521014766">
    <w:abstractNumId w:val="3"/>
  </w:num>
  <w:num w:numId="30" w16cid:durableId="2089303643">
    <w:abstractNumId w:val="2"/>
  </w:num>
  <w:num w:numId="31" w16cid:durableId="1139493106">
    <w:abstractNumId w:val="1"/>
  </w:num>
  <w:num w:numId="32" w16cid:durableId="362832253">
    <w:abstractNumId w:val="0"/>
  </w:num>
  <w:num w:numId="33" w16cid:durableId="10373769">
    <w:abstractNumId w:val="18"/>
  </w:num>
  <w:num w:numId="34" w16cid:durableId="1550073092">
    <w:abstractNumId w:val="18"/>
  </w:num>
  <w:num w:numId="35" w16cid:durableId="1040593229">
    <w:abstractNumId w:val="18"/>
  </w:num>
  <w:num w:numId="36" w16cid:durableId="1932815394">
    <w:abstractNumId w:val="11"/>
  </w:num>
  <w:num w:numId="37" w16cid:durableId="1156264040">
    <w:abstractNumId w:val="19"/>
  </w:num>
  <w:num w:numId="38" w16cid:durableId="2136361280">
    <w:abstractNumId w:val="24"/>
  </w:num>
  <w:num w:numId="39" w16cid:durableId="468090613">
    <w:abstractNumId w:val="12"/>
  </w:num>
  <w:num w:numId="40" w16cid:durableId="1959676034">
    <w:abstractNumId w:val="12"/>
    <w:lvlOverride w:ilvl="0">
      <w:startOverride w:val="1"/>
    </w:lvlOverride>
  </w:num>
  <w:num w:numId="41" w16cid:durableId="1539471762">
    <w:abstractNumId w:val="17"/>
  </w:num>
  <w:num w:numId="42" w16cid:durableId="484591197">
    <w:abstractNumId w:val="15"/>
  </w:num>
  <w:num w:numId="43" w16cid:durableId="1962223045">
    <w:abstractNumId w:val="23"/>
  </w:num>
  <w:num w:numId="44" w16cid:durableId="840510196">
    <w:abstractNumId w:val="10"/>
  </w:num>
  <w:num w:numId="45" w16cid:durableId="1226993536">
    <w:abstractNumId w:val="16"/>
  </w:num>
  <w:num w:numId="46" w16cid:durableId="1604723807">
    <w:abstractNumId w:val="22"/>
  </w:num>
  <w:num w:numId="47" w16cid:durableId="800222039">
    <w:abstractNumId w:val="14"/>
  </w:num>
  <w:num w:numId="48" w16cid:durableId="1264269789">
    <w:abstractNumId w:val="2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F18"/>
    <w:rsid w:val="00004382"/>
    <w:rsid w:val="00015497"/>
    <w:rsid w:val="00024D4E"/>
    <w:rsid w:val="00035D05"/>
    <w:rsid w:val="00037699"/>
    <w:rsid w:val="000378E0"/>
    <w:rsid w:val="00056D3D"/>
    <w:rsid w:val="00072637"/>
    <w:rsid w:val="000729BA"/>
    <w:rsid w:val="00077C66"/>
    <w:rsid w:val="000905A0"/>
    <w:rsid w:val="00094DBC"/>
    <w:rsid w:val="000A1A5B"/>
    <w:rsid w:val="000A20FA"/>
    <w:rsid w:val="000A79E9"/>
    <w:rsid w:val="000B4324"/>
    <w:rsid w:val="000B4F86"/>
    <w:rsid w:val="000B6FA8"/>
    <w:rsid w:val="000C5BF5"/>
    <w:rsid w:val="000D3D2B"/>
    <w:rsid w:val="000E52AE"/>
    <w:rsid w:val="000F76F6"/>
    <w:rsid w:val="0010613F"/>
    <w:rsid w:val="001250A8"/>
    <w:rsid w:val="001328B3"/>
    <w:rsid w:val="001348DD"/>
    <w:rsid w:val="001458FF"/>
    <w:rsid w:val="00150142"/>
    <w:rsid w:val="001630A2"/>
    <w:rsid w:val="00181E01"/>
    <w:rsid w:val="00182FE0"/>
    <w:rsid w:val="00183174"/>
    <w:rsid w:val="00193FD1"/>
    <w:rsid w:val="00197C12"/>
    <w:rsid w:val="001A290B"/>
    <w:rsid w:val="001A3AD6"/>
    <w:rsid w:val="001A7D77"/>
    <w:rsid w:val="001C374C"/>
    <w:rsid w:val="001C3B01"/>
    <w:rsid w:val="001C6558"/>
    <w:rsid w:val="001D1521"/>
    <w:rsid w:val="001D2BB5"/>
    <w:rsid w:val="001D3B0A"/>
    <w:rsid w:val="001D429C"/>
    <w:rsid w:val="001F09F8"/>
    <w:rsid w:val="00204B73"/>
    <w:rsid w:val="00224A37"/>
    <w:rsid w:val="00224F65"/>
    <w:rsid w:val="0023526C"/>
    <w:rsid w:val="0024292D"/>
    <w:rsid w:val="0024761F"/>
    <w:rsid w:val="00253D97"/>
    <w:rsid w:val="002855BB"/>
    <w:rsid w:val="00293010"/>
    <w:rsid w:val="002A2D23"/>
    <w:rsid w:val="002A6F3D"/>
    <w:rsid w:val="002B158F"/>
    <w:rsid w:val="002B2BDA"/>
    <w:rsid w:val="002C51F9"/>
    <w:rsid w:val="002C7F94"/>
    <w:rsid w:val="002D54B2"/>
    <w:rsid w:val="002E31B7"/>
    <w:rsid w:val="002E5529"/>
    <w:rsid w:val="002E5A9E"/>
    <w:rsid w:val="002E7EA3"/>
    <w:rsid w:val="002F5E10"/>
    <w:rsid w:val="003102B1"/>
    <w:rsid w:val="00313836"/>
    <w:rsid w:val="00325485"/>
    <w:rsid w:val="003304DF"/>
    <w:rsid w:val="00332B8B"/>
    <w:rsid w:val="00341B39"/>
    <w:rsid w:val="00342B57"/>
    <w:rsid w:val="00343AC7"/>
    <w:rsid w:val="00347515"/>
    <w:rsid w:val="003525E2"/>
    <w:rsid w:val="00354460"/>
    <w:rsid w:val="00354719"/>
    <w:rsid w:val="00354D5B"/>
    <w:rsid w:val="00361243"/>
    <w:rsid w:val="003776EF"/>
    <w:rsid w:val="0039005E"/>
    <w:rsid w:val="003B239A"/>
    <w:rsid w:val="003B4521"/>
    <w:rsid w:val="003B49C3"/>
    <w:rsid w:val="003C04B2"/>
    <w:rsid w:val="003C0CF2"/>
    <w:rsid w:val="003C5475"/>
    <w:rsid w:val="003C60B0"/>
    <w:rsid w:val="003D3BB0"/>
    <w:rsid w:val="003E7928"/>
    <w:rsid w:val="003F3462"/>
    <w:rsid w:val="0042321C"/>
    <w:rsid w:val="00430072"/>
    <w:rsid w:val="00433D46"/>
    <w:rsid w:val="00434E8B"/>
    <w:rsid w:val="004416F8"/>
    <w:rsid w:val="004632EC"/>
    <w:rsid w:val="0046400D"/>
    <w:rsid w:val="00467841"/>
    <w:rsid w:val="00474C58"/>
    <w:rsid w:val="00475649"/>
    <w:rsid w:val="00476AD0"/>
    <w:rsid w:val="00481A3B"/>
    <w:rsid w:val="00490214"/>
    <w:rsid w:val="004A3F84"/>
    <w:rsid w:val="004A5E93"/>
    <w:rsid w:val="004B1794"/>
    <w:rsid w:val="004B3063"/>
    <w:rsid w:val="004B4832"/>
    <w:rsid w:val="004B4A00"/>
    <w:rsid w:val="004C6D22"/>
    <w:rsid w:val="004D0DB9"/>
    <w:rsid w:val="004E338E"/>
    <w:rsid w:val="004F6F18"/>
    <w:rsid w:val="00502A59"/>
    <w:rsid w:val="005106C8"/>
    <w:rsid w:val="00514C67"/>
    <w:rsid w:val="00516113"/>
    <w:rsid w:val="0053183E"/>
    <w:rsid w:val="00531A2C"/>
    <w:rsid w:val="00537540"/>
    <w:rsid w:val="00543597"/>
    <w:rsid w:val="00546975"/>
    <w:rsid w:val="00546A5A"/>
    <w:rsid w:val="00546C02"/>
    <w:rsid w:val="00593346"/>
    <w:rsid w:val="00597A2E"/>
    <w:rsid w:val="005A12BB"/>
    <w:rsid w:val="005A2DB4"/>
    <w:rsid w:val="005A3082"/>
    <w:rsid w:val="005A3122"/>
    <w:rsid w:val="005A556F"/>
    <w:rsid w:val="005A6C0B"/>
    <w:rsid w:val="005A701E"/>
    <w:rsid w:val="005D15D9"/>
    <w:rsid w:val="005E242A"/>
    <w:rsid w:val="005F25F7"/>
    <w:rsid w:val="005F6A32"/>
    <w:rsid w:val="005F7EE4"/>
    <w:rsid w:val="0060081C"/>
    <w:rsid w:val="006202FA"/>
    <w:rsid w:val="006351F6"/>
    <w:rsid w:val="00635E56"/>
    <w:rsid w:val="00637FB3"/>
    <w:rsid w:val="006426C9"/>
    <w:rsid w:val="00646038"/>
    <w:rsid w:val="006527AC"/>
    <w:rsid w:val="00655FE1"/>
    <w:rsid w:val="0067536E"/>
    <w:rsid w:val="00677CA8"/>
    <w:rsid w:val="00680CE5"/>
    <w:rsid w:val="00690B8F"/>
    <w:rsid w:val="0069373A"/>
    <w:rsid w:val="006A3723"/>
    <w:rsid w:val="006A483B"/>
    <w:rsid w:val="006A7787"/>
    <w:rsid w:val="006A7AEE"/>
    <w:rsid w:val="006B42EB"/>
    <w:rsid w:val="006B5F9B"/>
    <w:rsid w:val="006C2D73"/>
    <w:rsid w:val="006D3E92"/>
    <w:rsid w:val="006E4EFB"/>
    <w:rsid w:val="006E5D64"/>
    <w:rsid w:val="00701C26"/>
    <w:rsid w:val="00723638"/>
    <w:rsid w:val="00730736"/>
    <w:rsid w:val="007324BC"/>
    <w:rsid w:val="00732BED"/>
    <w:rsid w:val="00735E18"/>
    <w:rsid w:val="00775418"/>
    <w:rsid w:val="007877C5"/>
    <w:rsid w:val="00795999"/>
    <w:rsid w:val="007B0EA5"/>
    <w:rsid w:val="007B1BA6"/>
    <w:rsid w:val="007B539E"/>
    <w:rsid w:val="007B66E3"/>
    <w:rsid w:val="007C1554"/>
    <w:rsid w:val="007E0BE1"/>
    <w:rsid w:val="007E7A09"/>
    <w:rsid w:val="00813A76"/>
    <w:rsid w:val="0082545A"/>
    <w:rsid w:val="008254B9"/>
    <w:rsid w:val="00842E7F"/>
    <w:rsid w:val="00846651"/>
    <w:rsid w:val="008467C2"/>
    <w:rsid w:val="0085022F"/>
    <w:rsid w:val="008578E4"/>
    <w:rsid w:val="00895FF5"/>
    <w:rsid w:val="008E3BDB"/>
    <w:rsid w:val="008F0823"/>
    <w:rsid w:val="0092616B"/>
    <w:rsid w:val="00926F26"/>
    <w:rsid w:val="00931185"/>
    <w:rsid w:val="00935641"/>
    <w:rsid w:val="00941866"/>
    <w:rsid w:val="00954EFE"/>
    <w:rsid w:val="009565D7"/>
    <w:rsid w:val="0095684A"/>
    <w:rsid w:val="0095728A"/>
    <w:rsid w:val="0096031C"/>
    <w:rsid w:val="00965D73"/>
    <w:rsid w:val="00971018"/>
    <w:rsid w:val="009A0860"/>
    <w:rsid w:val="009B3722"/>
    <w:rsid w:val="009B4F10"/>
    <w:rsid w:val="009B5907"/>
    <w:rsid w:val="009D47B7"/>
    <w:rsid w:val="009E283A"/>
    <w:rsid w:val="009E6100"/>
    <w:rsid w:val="009E6DB8"/>
    <w:rsid w:val="00A06093"/>
    <w:rsid w:val="00A20590"/>
    <w:rsid w:val="00A22158"/>
    <w:rsid w:val="00A239DE"/>
    <w:rsid w:val="00A243C7"/>
    <w:rsid w:val="00A25C52"/>
    <w:rsid w:val="00A260CD"/>
    <w:rsid w:val="00A5778E"/>
    <w:rsid w:val="00A640BE"/>
    <w:rsid w:val="00A67914"/>
    <w:rsid w:val="00A702CA"/>
    <w:rsid w:val="00A72916"/>
    <w:rsid w:val="00A83A3C"/>
    <w:rsid w:val="00A92661"/>
    <w:rsid w:val="00A97B0A"/>
    <w:rsid w:val="00AA5045"/>
    <w:rsid w:val="00AA50AA"/>
    <w:rsid w:val="00AA630A"/>
    <w:rsid w:val="00AC73A6"/>
    <w:rsid w:val="00AE0E95"/>
    <w:rsid w:val="00AE6F2D"/>
    <w:rsid w:val="00AF374D"/>
    <w:rsid w:val="00AF47A5"/>
    <w:rsid w:val="00AF626B"/>
    <w:rsid w:val="00AF7AE2"/>
    <w:rsid w:val="00B00558"/>
    <w:rsid w:val="00B00A4B"/>
    <w:rsid w:val="00B062F3"/>
    <w:rsid w:val="00B15AD9"/>
    <w:rsid w:val="00B22A85"/>
    <w:rsid w:val="00B26340"/>
    <w:rsid w:val="00B3017F"/>
    <w:rsid w:val="00B43043"/>
    <w:rsid w:val="00B47069"/>
    <w:rsid w:val="00B50C3C"/>
    <w:rsid w:val="00B53906"/>
    <w:rsid w:val="00B660A2"/>
    <w:rsid w:val="00B67234"/>
    <w:rsid w:val="00B96C95"/>
    <w:rsid w:val="00BA19D5"/>
    <w:rsid w:val="00BA2217"/>
    <w:rsid w:val="00BB64C3"/>
    <w:rsid w:val="00BE07E8"/>
    <w:rsid w:val="00BE2D3D"/>
    <w:rsid w:val="00BF0F45"/>
    <w:rsid w:val="00BF4E5A"/>
    <w:rsid w:val="00BF7082"/>
    <w:rsid w:val="00BF7618"/>
    <w:rsid w:val="00C00284"/>
    <w:rsid w:val="00C018CF"/>
    <w:rsid w:val="00C01C83"/>
    <w:rsid w:val="00C12204"/>
    <w:rsid w:val="00C16C3F"/>
    <w:rsid w:val="00C23797"/>
    <w:rsid w:val="00C23A06"/>
    <w:rsid w:val="00C23B33"/>
    <w:rsid w:val="00C27A0F"/>
    <w:rsid w:val="00C3675C"/>
    <w:rsid w:val="00C43DD4"/>
    <w:rsid w:val="00C72880"/>
    <w:rsid w:val="00C800B7"/>
    <w:rsid w:val="00C86FFB"/>
    <w:rsid w:val="00C95BE7"/>
    <w:rsid w:val="00CA0906"/>
    <w:rsid w:val="00CA0D90"/>
    <w:rsid w:val="00CD44EA"/>
    <w:rsid w:val="00CE20F7"/>
    <w:rsid w:val="00CE4B84"/>
    <w:rsid w:val="00CE578E"/>
    <w:rsid w:val="00CF1A48"/>
    <w:rsid w:val="00D01C74"/>
    <w:rsid w:val="00D116AA"/>
    <w:rsid w:val="00D21F0A"/>
    <w:rsid w:val="00D22DEA"/>
    <w:rsid w:val="00D33DFE"/>
    <w:rsid w:val="00D37E9B"/>
    <w:rsid w:val="00D43718"/>
    <w:rsid w:val="00D608F7"/>
    <w:rsid w:val="00D75121"/>
    <w:rsid w:val="00D861FC"/>
    <w:rsid w:val="00D935A8"/>
    <w:rsid w:val="00D95950"/>
    <w:rsid w:val="00DA1BE7"/>
    <w:rsid w:val="00DA3673"/>
    <w:rsid w:val="00DB482C"/>
    <w:rsid w:val="00DD3D7B"/>
    <w:rsid w:val="00DD4FB4"/>
    <w:rsid w:val="00DE45A3"/>
    <w:rsid w:val="00DE6046"/>
    <w:rsid w:val="00DF2B63"/>
    <w:rsid w:val="00DF35FC"/>
    <w:rsid w:val="00DF630D"/>
    <w:rsid w:val="00E046B3"/>
    <w:rsid w:val="00E368EB"/>
    <w:rsid w:val="00E370A9"/>
    <w:rsid w:val="00E404BA"/>
    <w:rsid w:val="00E52633"/>
    <w:rsid w:val="00E6308F"/>
    <w:rsid w:val="00E94ED9"/>
    <w:rsid w:val="00E96C74"/>
    <w:rsid w:val="00EB62E9"/>
    <w:rsid w:val="00ED2CE3"/>
    <w:rsid w:val="00ED5607"/>
    <w:rsid w:val="00EE24AC"/>
    <w:rsid w:val="00EE700F"/>
    <w:rsid w:val="00EF3C7A"/>
    <w:rsid w:val="00EF6B25"/>
    <w:rsid w:val="00F06C9B"/>
    <w:rsid w:val="00F07BA6"/>
    <w:rsid w:val="00F115C3"/>
    <w:rsid w:val="00F119C1"/>
    <w:rsid w:val="00F343A4"/>
    <w:rsid w:val="00F35A7D"/>
    <w:rsid w:val="00F51E58"/>
    <w:rsid w:val="00F57265"/>
    <w:rsid w:val="00F60615"/>
    <w:rsid w:val="00F6512B"/>
    <w:rsid w:val="00F655CA"/>
    <w:rsid w:val="00F73D36"/>
    <w:rsid w:val="00F85978"/>
    <w:rsid w:val="00F866FD"/>
    <w:rsid w:val="00F93811"/>
    <w:rsid w:val="00F93AE7"/>
    <w:rsid w:val="00FB53C5"/>
    <w:rsid w:val="00FC0C23"/>
    <w:rsid w:val="00FC1D29"/>
    <w:rsid w:val="00FD1A9D"/>
    <w:rsid w:val="00FD3F50"/>
    <w:rsid w:val="00FD6FE2"/>
    <w:rsid w:val="00FE67B4"/>
    <w:rsid w:val="00FF1C5A"/>
    <w:rsid w:val="00FF44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802F7E2"/>
  <w15:docId w15:val="{4D313BA3-A226-47A0-849A-D434EDC64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iPriority="0" w:unhideWhenUsed="1"/>
    <w:lsdException w:name="annotation text" w:locked="1"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iPriority="0" w:unhideWhenUsed="1"/>
    <w:lsdException w:name="line number" w:semiHidden="1" w:unhideWhenUsed="1"/>
    <w:lsdException w:name="page number" w:locked="1" w:semiHidden="1" w:uiPriority="0" w:unhideWhenUsed="1"/>
    <w:lsdException w:name="endnote reference" w:semiHidden="1" w:unhideWhenUsed="1"/>
    <w:lsdException w:name="endnote text" w:locked="1"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1" w:uiPriority="0"/>
    <w:lsdException w:name="List Number" w:locked="1"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locked="1" w:semiHidden="1" w:uiPriority="0" w:unhideWhenUsed="1"/>
    <w:lsdException w:name="List Bullet 3" w:locked="1" w:semiHidden="1" w:uiPriority="0" w:unhideWhenUsed="1"/>
    <w:lsdException w:name="List Bullet 4" w:locked="1" w:semiHidden="1" w:uiPriority="0" w:unhideWhenUsed="1"/>
    <w:lsdException w:name="List Bullet 5" w:locked="1" w:semiHidden="1" w:uiPriority="0" w:unhideWhenUsed="1"/>
    <w:lsdException w:name="List Number 2" w:locked="1" w:semiHidden="1" w:uiPriority="0" w:unhideWhenUsed="1"/>
    <w:lsdException w:name="List Number 3" w:locked="1" w:semiHidden="1" w:uiPriority="0" w:unhideWhenUsed="1"/>
    <w:lsdException w:name="List Number 4" w:locked="1" w:semiHidden="1" w:uiPriority="0" w:unhideWhenUsed="1"/>
    <w:lsdException w:name="List Number 5" w:locked="1" w:semiHidden="1" w:uiPriority="0"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locked="1" w:semiHidden="1" w:uiPriority="0" w:unhideWhenUsed="1"/>
    <w:lsdException w:name="Body Text Indent 2" w:locked="1" w:semiHidden="1" w:uiPriority="0" w:unhideWhenUsed="1"/>
    <w:lsdException w:name="Body Text Indent 3" w:locked="1" w:semiHidden="1" w:uiPriority="0" w:unhideWhenUsed="1"/>
    <w:lsdException w:name="Block Text" w:semiHidden="1" w:unhideWhenUsed="1"/>
    <w:lsdException w:name="Hyperlink" w:locked="1" w:semiHidden="1" w:uiPriority="0" w:unhideWhenUsed="1"/>
    <w:lsdException w:name="FollowedHyperlink" w:semiHidden="1" w:unhideWhenUsed="1"/>
    <w:lsdException w:name="Strong" w:locked="1" w:uiPriority="0" w:qFormat="1"/>
    <w:lsdException w:name="Emphasis" w:locked="1" w:uiPriority="0" w:qFormat="1"/>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6F18"/>
    <w:rPr>
      <w:rFonts w:eastAsia="Times New Roman" w:cs="Times New Roman"/>
      <w:sz w:val="22"/>
      <w:lang w:val="en-US" w:eastAsia="en-US"/>
    </w:rPr>
  </w:style>
  <w:style w:type="paragraph" w:styleId="Heading1">
    <w:name w:val="heading 1"/>
    <w:aliases w:val="Heading 1 Char,Char1 Char Char Char,Char1 Char Char Char Char1,Char1 Char Char,Char1 Char Char Char Char Char1,Char1 Char Char Char Char Char Char"/>
    <w:basedOn w:val="Normal"/>
    <w:next w:val="Normal"/>
    <w:link w:val="Heading1Char1"/>
    <w:uiPriority w:val="99"/>
    <w:qFormat/>
    <w:rsid w:val="004F6F18"/>
    <w:pPr>
      <w:keepNext/>
      <w:jc w:val="center"/>
      <w:outlineLvl w:val="0"/>
    </w:pPr>
    <w:rPr>
      <w:b/>
      <w:caps/>
      <w:sz w:val="36"/>
    </w:rPr>
  </w:style>
  <w:style w:type="paragraph" w:styleId="Heading2">
    <w:name w:val="heading 2"/>
    <w:aliases w:val="Heading 2 Char,Char Char Char Char Char,Char Char Char Char Char Char Char Char,Char Char Char Char Char1,Char Char Char1,Char Char Char Char Char Char1,Char Char Char Char Char Char Char1,Char Char Char Char1"/>
    <w:basedOn w:val="Heading1"/>
    <w:next w:val="Normal"/>
    <w:link w:val="Heading2Char1"/>
    <w:uiPriority w:val="99"/>
    <w:qFormat/>
    <w:rsid w:val="004F6F18"/>
    <w:pPr>
      <w:tabs>
        <w:tab w:val="left" w:pos="360"/>
      </w:tabs>
      <w:jc w:val="left"/>
      <w:outlineLvl w:val="1"/>
    </w:pPr>
    <w:rPr>
      <w:sz w:val="22"/>
    </w:rPr>
  </w:style>
  <w:style w:type="paragraph" w:styleId="Heading3">
    <w:name w:val="heading 3"/>
    <w:basedOn w:val="Normal"/>
    <w:next w:val="Normal"/>
    <w:link w:val="Heading3Char"/>
    <w:uiPriority w:val="99"/>
    <w:qFormat/>
    <w:rsid w:val="004F6F18"/>
    <w:pPr>
      <w:keepNext/>
      <w:spacing w:before="240" w:after="120"/>
      <w:outlineLvl w:val="2"/>
    </w:pPr>
    <w:rPr>
      <w:rFonts w:cs="Arial"/>
      <w:b/>
      <w:bCs/>
      <w:szCs w:val="26"/>
    </w:rPr>
  </w:style>
  <w:style w:type="paragraph" w:styleId="Heading4">
    <w:name w:val="heading 4"/>
    <w:basedOn w:val="Normal"/>
    <w:next w:val="Normal"/>
    <w:link w:val="Heading4Char"/>
    <w:uiPriority w:val="99"/>
    <w:qFormat/>
    <w:rsid w:val="004F6F18"/>
    <w:pPr>
      <w:keepNext/>
      <w:widowControl w:val="0"/>
      <w:outlineLvl w:val="3"/>
    </w:pPr>
    <w:rPr>
      <w:b/>
    </w:rPr>
  </w:style>
  <w:style w:type="paragraph" w:styleId="Heading5">
    <w:name w:val="heading 5"/>
    <w:basedOn w:val="Normal"/>
    <w:next w:val="Normal"/>
    <w:link w:val="Heading5Char"/>
    <w:uiPriority w:val="99"/>
    <w:qFormat/>
    <w:rsid w:val="004F6F18"/>
    <w:pPr>
      <w:keepNext/>
      <w:spacing w:before="40" w:after="40"/>
      <w:outlineLvl w:val="4"/>
    </w:pPr>
    <w:rPr>
      <w:b/>
      <w:u w:val="single"/>
    </w:rPr>
  </w:style>
  <w:style w:type="paragraph" w:styleId="Heading6">
    <w:name w:val="heading 6"/>
    <w:basedOn w:val="Normal"/>
    <w:next w:val="Normal"/>
    <w:link w:val="Heading6Char"/>
    <w:uiPriority w:val="99"/>
    <w:qFormat/>
    <w:rsid w:val="004F6F18"/>
    <w:pPr>
      <w:keepNext/>
      <w:jc w:val="center"/>
      <w:outlineLvl w:val="5"/>
    </w:pPr>
    <w:rPr>
      <w:b/>
    </w:rPr>
  </w:style>
  <w:style w:type="paragraph" w:styleId="Heading7">
    <w:name w:val="heading 7"/>
    <w:basedOn w:val="Normal"/>
    <w:next w:val="Normal"/>
    <w:link w:val="Heading7Char"/>
    <w:uiPriority w:val="99"/>
    <w:qFormat/>
    <w:rsid w:val="004F6F18"/>
    <w:pPr>
      <w:keepNext/>
      <w:tabs>
        <w:tab w:val="left" w:pos="-2880"/>
        <w:tab w:val="left" w:pos="-2160"/>
        <w:tab w:val="left" w:pos="-1440"/>
        <w:tab w:val="left" w:pos="-720"/>
        <w:tab w:val="left" w:pos="8640"/>
        <w:tab w:val="left" w:pos="9360"/>
      </w:tabs>
      <w:ind w:left="1800" w:hanging="1800"/>
      <w:jc w:val="center"/>
      <w:outlineLvl w:val="6"/>
    </w:pPr>
    <w:rPr>
      <w:b/>
    </w:rPr>
  </w:style>
  <w:style w:type="paragraph" w:styleId="Heading8">
    <w:name w:val="heading 8"/>
    <w:basedOn w:val="Normal"/>
    <w:next w:val="Normal"/>
    <w:link w:val="Heading8Char"/>
    <w:uiPriority w:val="99"/>
    <w:qFormat/>
    <w:rsid w:val="004F6F18"/>
    <w:pPr>
      <w:keepNext/>
      <w:tabs>
        <w:tab w:val="left" w:pos="-2880"/>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7"/>
    </w:pPr>
    <w:rPr>
      <w:rFonts w:ascii="Times New Roman" w:hAnsi="Times New Roman"/>
      <w:b/>
      <w:bCs/>
    </w:rPr>
  </w:style>
  <w:style w:type="paragraph" w:styleId="Heading9">
    <w:name w:val="heading 9"/>
    <w:basedOn w:val="Normal"/>
    <w:next w:val="Normal"/>
    <w:link w:val="Heading9Char"/>
    <w:uiPriority w:val="99"/>
    <w:qFormat/>
    <w:rsid w:val="004F6F18"/>
    <w:pPr>
      <w:keepNext/>
      <w:tabs>
        <w:tab w:val="right" w:leader="dot" w:pos="9360"/>
      </w:tabs>
      <w:jc w:val="center"/>
      <w:outlineLvl w:val="8"/>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Heading 1 Char Char,Char1 Char Char Char Char,Char1 Char Char Char Char1 Char,Char1 Char Char Char1,Char1 Char Char Char Char Char1 Char,Char1 Char Char Char Char Char Char Char"/>
    <w:link w:val="Heading1"/>
    <w:uiPriority w:val="9"/>
    <w:rsid w:val="002365F1"/>
    <w:rPr>
      <w:rFonts w:ascii="Cambria" w:eastAsia="Times New Roman" w:hAnsi="Cambria" w:cs="Times New Roman"/>
      <w:b/>
      <w:bCs/>
      <w:kern w:val="32"/>
      <w:sz w:val="32"/>
      <w:szCs w:val="32"/>
    </w:rPr>
  </w:style>
  <w:style w:type="character" w:customStyle="1" w:styleId="Heading2Char1">
    <w:name w:val="Heading 2 Char1"/>
    <w:aliases w:val="Heading 2 Char Char,Char Char Char Char Char Char,Char Char Char Char Char Char Char Char Char,Char Char Char Char Char1 Char,Char Char Char1 Char,Char Char Char Char Char Char1 Char,Char Char Char Char Char Char Char1 Char"/>
    <w:link w:val="Heading2"/>
    <w:uiPriority w:val="9"/>
    <w:semiHidden/>
    <w:rsid w:val="002365F1"/>
    <w:rPr>
      <w:rFonts w:ascii="Cambria" w:eastAsia="Times New Roman" w:hAnsi="Cambria" w:cs="Times New Roman"/>
      <w:b/>
      <w:bCs/>
      <w:i/>
      <w:iCs/>
      <w:sz w:val="28"/>
      <w:szCs w:val="28"/>
    </w:rPr>
  </w:style>
  <w:style w:type="character" w:customStyle="1" w:styleId="Heading3Char">
    <w:name w:val="Heading 3 Char"/>
    <w:link w:val="Heading3"/>
    <w:uiPriority w:val="99"/>
    <w:locked/>
    <w:rsid w:val="004F6F18"/>
    <w:rPr>
      <w:rFonts w:eastAsia="Times New Roman" w:cs="Times New Roman"/>
      <w:b/>
      <w:bCs/>
      <w:sz w:val="26"/>
      <w:szCs w:val="26"/>
    </w:rPr>
  </w:style>
  <w:style w:type="character" w:customStyle="1" w:styleId="Heading4Char">
    <w:name w:val="Heading 4 Char"/>
    <w:link w:val="Heading4"/>
    <w:uiPriority w:val="99"/>
    <w:locked/>
    <w:rsid w:val="004F6F18"/>
    <w:rPr>
      <w:rFonts w:eastAsia="Times New Roman" w:cs="Times New Roman"/>
      <w:b/>
      <w:sz w:val="20"/>
      <w:szCs w:val="20"/>
    </w:rPr>
  </w:style>
  <w:style w:type="character" w:customStyle="1" w:styleId="Heading5Char">
    <w:name w:val="Heading 5 Char"/>
    <w:link w:val="Heading5"/>
    <w:uiPriority w:val="99"/>
    <w:locked/>
    <w:rsid w:val="004F6F18"/>
    <w:rPr>
      <w:rFonts w:eastAsia="Times New Roman" w:cs="Times New Roman"/>
      <w:b/>
      <w:sz w:val="20"/>
      <w:szCs w:val="20"/>
      <w:u w:val="single"/>
    </w:rPr>
  </w:style>
  <w:style w:type="character" w:customStyle="1" w:styleId="Heading6Char">
    <w:name w:val="Heading 6 Char"/>
    <w:link w:val="Heading6"/>
    <w:uiPriority w:val="99"/>
    <w:locked/>
    <w:rsid w:val="004F6F18"/>
    <w:rPr>
      <w:rFonts w:eastAsia="Times New Roman" w:cs="Times New Roman"/>
      <w:b/>
      <w:sz w:val="20"/>
      <w:szCs w:val="20"/>
    </w:rPr>
  </w:style>
  <w:style w:type="character" w:customStyle="1" w:styleId="Heading7Char">
    <w:name w:val="Heading 7 Char"/>
    <w:link w:val="Heading7"/>
    <w:uiPriority w:val="99"/>
    <w:locked/>
    <w:rsid w:val="004F6F18"/>
    <w:rPr>
      <w:rFonts w:eastAsia="Times New Roman" w:cs="Times New Roman"/>
      <w:b/>
      <w:sz w:val="20"/>
      <w:szCs w:val="20"/>
    </w:rPr>
  </w:style>
  <w:style w:type="character" w:customStyle="1" w:styleId="Heading8Char">
    <w:name w:val="Heading 8 Char"/>
    <w:link w:val="Heading8"/>
    <w:uiPriority w:val="99"/>
    <w:locked/>
    <w:rsid w:val="004F6F18"/>
    <w:rPr>
      <w:rFonts w:ascii="Times New Roman" w:hAnsi="Times New Roman" w:cs="Times New Roman"/>
      <w:b/>
      <w:bCs/>
      <w:sz w:val="20"/>
      <w:szCs w:val="20"/>
    </w:rPr>
  </w:style>
  <w:style w:type="character" w:customStyle="1" w:styleId="Heading9Char">
    <w:name w:val="Heading 9 Char"/>
    <w:link w:val="Heading9"/>
    <w:uiPriority w:val="99"/>
    <w:locked/>
    <w:rsid w:val="004F6F18"/>
    <w:rPr>
      <w:rFonts w:eastAsia="Times New Roman" w:cs="Times New Roman"/>
      <w:b/>
      <w:sz w:val="20"/>
      <w:szCs w:val="20"/>
    </w:rPr>
  </w:style>
  <w:style w:type="paragraph" w:styleId="Header">
    <w:name w:val="header"/>
    <w:basedOn w:val="Normal"/>
    <w:link w:val="HeaderChar"/>
    <w:uiPriority w:val="99"/>
    <w:rsid w:val="004F6F18"/>
    <w:pPr>
      <w:tabs>
        <w:tab w:val="center" w:pos="4320"/>
        <w:tab w:val="right" w:pos="8640"/>
      </w:tabs>
    </w:pPr>
  </w:style>
  <w:style w:type="character" w:customStyle="1" w:styleId="HeaderChar">
    <w:name w:val="Header Char"/>
    <w:link w:val="Header"/>
    <w:uiPriority w:val="99"/>
    <w:locked/>
    <w:rsid w:val="004F6F18"/>
    <w:rPr>
      <w:rFonts w:eastAsia="Times New Roman" w:cs="Times New Roman"/>
      <w:sz w:val="20"/>
      <w:szCs w:val="20"/>
    </w:rPr>
  </w:style>
  <w:style w:type="paragraph" w:styleId="Footer">
    <w:name w:val="footer"/>
    <w:basedOn w:val="Header"/>
    <w:link w:val="FooterChar"/>
    <w:uiPriority w:val="99"/>
    <w:rsid w:val="004F6F18"/>
    <w:pPr>
      <w:tabs>
        <w:tab w:val="clear" w:pos="4320"/>
        <w:tab w:val="clear" w:pos="8640"/>
        <w:tab w:val="center" w:pos="4680"/>
        <w:tab w:val="right" w:pos="9360"/>
      </w:tabs>
    </w:pPr>
    <w:rPr>
      <w:sz w:val="20"/>
    </w:rPr>
  </w:style>
  <w:style w:type="character" w:customStyle="1" w:styleId="FooterChar">
    <w:name w:val="Footer Char"/>
    <w:link w:val="Footer"/>
    <w:uiPriority w:val="99"/>
    <w:locked/>
    <w:rsid w:val="004F6F18"/>
    <w:rPr>
      <w:rFonts w:eastAsia="Times New Roman" w:cs="Times New Roman"/>
      <w:sz w:val="20"/>
      <w:szCs w:val="20"/>
    </w:rPr>
  </w:style>
  <w:style w:type="character" w:styleId="PageNumber">
    <w:name w:val="page number"/>
    <w:uiPriority w:val="99"/>
    <w:rsid w:val="004F6F18"/>
    <w:rPr>
      <w:rFonts w:ascii="Arial" w:hAnsi="Arial" w:cs="Times New Roman"/>
      <w:color w:val="auto"/>
      <w:sz w:val="20"/>
      <w:vertAlign w:val="baseline"/>
    </w:rPr>
  </w:style>
  <w:style w:type="paragraph" w:styleId="TOC1">
    <w:name w:val="toc 1"/>
    <w:basedOn w:val="Normal"/>
    <w:uiPriority w:val="99"/>
    <w:semiHidden/>
    <w:rsid w:val="004F6F18"/>
    <w:pPr>
      <w:tabs>
        <w:tab w:val="left" w:pos="540"/>
        <w:tab w:val="right" w:leader="dot" w:pos="8460"/>
        <w:tab w:val="right" w:pos="9360"/>
      </w:tabs>
      <w:ind w:right="1267"/>
    </w:pPr>
    <w:rPr>
      <w:b/>
    </w:rPr>
  </w:style>
  <w:style w:type="paragraph" w:styleId="TOC2">
    <w:name w:val="toc 2"/>
    <w:basedOn w:val="TOC1"/>
    <w:next w:val="Normal"/>
    <w:uiPriority w:val="99"/>
    <w:semiHidden/>
    <w:rsid w:val="004F6F18"/>
    <w:pPr>
      <w:tabs>
        <w:tab w:val="clear" w:pos="540"/>
        <w:tab w:val="left" w:pos="1350"/>
      </w:tabs>
      <w:ind w:left="547"/>
    </w:pPr>
    <w:rPr>
      <w:b w:val="0"/>
    </w:rPr>
  </w:style>
  <w:style w:type="paragraph" w:styleId="Title">
    <w:name w:val="Title"/>
    <w:basedOn w:val="Heading1"/>
    <w:next w:val="Normal"/>
    <w:link w:val="TitleChar"/>
    <w:uiPriority w:val="99"/>
    <w:qFormat/>
    <w:rsid w:val="004F6F18"/>
    <w:pPr>
      <w:outlineLvl w:val="9"/>
    </w:pPr>
  </w:style>
  <w:style w:type="character" w:customStyle="1" w:styleId="TitleChar">
    <w:name w:val="Title Char"/>
    <w:link w:val="Title"/>
    <w:uiPriority w:val="99"/>
    <w:locked/>
    <w:rsid w:val="004F6F18"/>
    <w:rPr>
      <w:rFonts w:eastAsia="Times New Roman" w:cs="Times New Roman"/>
      <w:b/>
      <w:caps/>
      <w:sz w:val="20"/>
      <w:szCs w:val="20"/>
    </w:rPr>
  </w:style>
  <w:style w:type="paragraph" w:customStyle="1" w:styleId="TableCells">
    <w:name w:val="Table Cells"/>
    <w:basedOn w:val="Normal"/>
    <w:uiPriority w:val="99"/>
    <w:rsid w:val="004F6F18"/>
    <w:rPr>
      <w:sz w:val="20"/>
    </w:rPr>
  </w:style>
  <w:style w:type="paragraph" w:customStyle="1" w:styleId="TableTitle">
    <w:name w:val="Table Title"/>
    <w:basedOn w:val="Normal"/>
    <w:next w:val="Normal"/>
    <w:uiPriority w:val="99"/>
    <w:rsid w:val="004F6F18"/>
    <w:rPr>
      <w:b/>
      <w:sz w:val="20"/>
    </w:rPr>
  </w:style>
  <w:style w:type="paragraph" w:styleId="TOC3">
    <w:name w:val="toc 3"/>
    <w:basedOn w:val="TOC2"/>
    <w:next w:val="Normal"/>
    <w:uiPriority w:val="99"/>
    <w:semiHidden/>
    <w:rsid w:val="004F6F18"/>
    <w:pPr>
      <w:ind w:left="1890" w:hanging="547"/>
    </w:pPr>
  </w:style>
  <w:style w:type="paragraph" w:styleId="FootnoteText">
    <w:name w:val="footnote text"/>
    <w:basedOn w:val="Normal"/>
    <w:link w:val="FootnoteTextChar"/>
    <w:uiPriority w:val="99"/>
    <w:rsid w:val="004F6F18"/>
    <w:rPr>
      <w:sz w:val="18"/>
    </w:rPr>
  </w:style>
  <w:style w:type="character" w:customStyle="1" w:styleId="FootnoteTextChar">
    <w:name w:val="Footnote Text Char"/>
    <w:link w:val="FootnoteText"/>
    <w:uiPriority w:val="99"/>
    <w:locked/>
    <w:rsid w:val="004F6F18"/>
    <w:rPr>
      <w:rFonts w:eastAsia="Times New Roman" w:cs="Times New Roman"/>
      <w:sz w:val="20"/>
      <w:szCs w:val="20"/>
    </w:rPr>
  </w:style>
  <w:style w:type="character" w:styleId="FootnoteReference">
    <w:name w:val="footnote reference"/>
    <w:uiPriority w:val="99"/>
    <w:rsid w:val="004F6F18"/>
    <w:rPr>
      <w:rFonts w:cs="Times New Roman"/>
      <w:vertAlign w:val="superscript"/>
    </w:rPr>
  </w:style>
  <w:style w:type="character" w:styleId="CommentReference">
    <w:name w:val="annotation reference"/>
    <w:uiPriority w:val="99"/>
    <w:rsid w:val="004F6F18"/>
    <w:rPr>
      <w:rFonts w:cs="Times New Roman"/>
      <w:sz w:val="16"/>
      <w:szCs w:val="16"/>
    </w:rPr>
  </w:style>
  <w:style w:type="paragraph" w:styleId="CommentText">
    <w:name w:val="annotation text"/>
    <w:basedOn w:val="Normal"/>
    <w:link w:val="CommentTextChar"/>
    <w:uiPriority w:val="99"/>
    <w:rsid w:val="004F6F18"/>
    <w:rPr>
      <w:sz w:val="20"/>
    </w:rPr>
  </w:style>
  <w:style w:type="character" w:customStyle="1" w:styleId="CommentTextChar">
    <w:name w:val="Comment Text Char"/>
    <w:link w:val="CommentText"/>
    <w:uiPriority w:val="99"/>
    <w:locked/>
    <w:rsid w:val="004F6F18"/>
    <w:rPr>
      <w:rFonts w:eastAsia="Times New Roman" w:cs="Times New Roman"/>
      <w:sz w:val="20"/>
      <w:szCs w:val="20"/>
    </w:rPr>
  </w:style>
  <w:style w:type="character" w:styleId="Hyperlink">
    <w:name w:val="Hyperlink"/>
    <w:uiPriority w:val="99"/>
    <w:rsid w:val="004F6F18"/>
    <w:rPr>
      <w:rFonts w:cs="Times New Roman"/>
      <w:color w:val="0000FF"/>
      <w:u w:val="single"/>
    </w:rPr>
  </w:style>
  <w:style w:type="table" w:styleId="TableGrid">
    <w:name w:val="Table Grid"/>
    <w:basedOn w:val="TableNormal"/>
    <w:uiPriority w:val="99"/>
    <w:rsid w:val="004F6F18"/>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4F6F18"/>
    <w:rPr>
      <w:rFonts w:ascii="Tahoma" w:hAnsi="Tahoma" w:cs="Tahoma"/>
      <w:sz w:val="16"/>
      <w:szCs w:val="16"/>
    </w:rPr>
  </w:style>
  <w:style w:type="character" w:customStyle="1" w:styleId="BalloonTextChar">
    <w:name w:val="Balloon Text Char"/>
    <w:link w:val="BalloonText"/>
    <w:uiPriority w:val="99"/>
    <w:semiHidden/>
    <w:locked/>
    <w:rsid w:val="004F6F18"/>
    <w:rPr>
      <w:rFonts w:ascii="Tahoma" w:hAnsi="Tahoma" w:cs="Tahoma"/>
      <w:sz w:val="16"/>
      <w:szCs w:val="16"/>
    </w:rPr>
  </w:style>
  <w:style w:type="paragraph" w:customStyle="1" w:styleId="Revision1">
    <w:name w:val="Revision1"/>
    <w:hidden/>
    <w:uiPriority w:val="99"/>
    <w:semiHidden/>
    <w:rsid w:val="004F6F18"/>
    <w:rPr>
      <w:rFonts w:eastAsia="Times New Roman" w:cs="Times New Roman"/>
      <w:sz w:val="22"/>
      <w:lang w:val="en-US" w:eastAsia="en-US"/>
    </w:rPr>
  </w:style>
  <w:style w:type="paragraph" w:customStyle="1" w:styleId="BlankPage">
    <w:name w:val="Blank Page"/>
    <w:basedOn w:val="Normal"/>
    <w:uiPriority w:val="99"/>
    <w:rsid w:val="004F6F18"/>
    <w:pPr>
      <w:pageBreakBefore/>
      <w:spacing w:before="4320"/>
      <w:jc w:val="center"/>
    </w:pPr>
  </w:style>
  <w:style w:type="paragraph" w:customStyle="1" w:styleId="Body">
    <w:name w:val="Body"/>
    <w:basedOn w:val="Normal"/>
    <w:link w:val="BodyChar"/>
    <w:uiPriority w:val="99"/>
    <w:rsid w:val="004F6F18"/>
    <w:pPr>
      <w:tabs>
        <w:tab w:val="num" w:pos="360"/>
      </w:tabs>
      <w:spacing w:before="120" w:after="120"/>
      <w:ind w:left="360" w:hanging="360"/>
    </w:pPr>
  </w:style>
  <w:style w:type="paragraph" w:customStyle="1" w:styleId="BodyNumbered">
    <w:name w:val="Body Numbered"/>
    <w:basedOn w:val="Normal"/>
    <w:link w:val="BodyNumberedChar"/>
    <w:uiPriority w:val="99"/>
    <w:rsid w:val="004F6F18"/>
    <w:pPr>
      <w:tabs>
        <w:tab w:val="num" w:pos="360"/>
      </w:tabs>
      <w:spacing w:before="120" w:after="120"/>
      <w:ind w:left="360" w:hanging="360"/>
    </w:pPr>
    <w:rPr>
      <w:rFonts w:cs="Arial"/>
    </w:rPr>
  </w:style>
  <w:style w:type="paragraph" w:customStyle="1" w:styleId="Bullet">
    <w:name w:val="Bullet"/>
    <w:basedOn w:val="Normal"/>
    <w:link w:val="BulletChar"/>
    <w:uiPriority w:val="99"/>
    <w:rsid w:val="004F6F18"/>
    <w:pPr>
      <w:numPr>
        <w:numId w:val="21"/>
      </w:numPr>
      <w:tabs>
        <w:tab w:val="left" w:pos="1080"/>
      </w:tabs>
    </w:pPr>
  </w:style>
  <w:style w:type="paragraph" w:customStyle="1" w:styleId="ChapterTitle">
    <w:name w:val="Chapter Title"/>
    <w:uiPriority w:val="99"/>
    <w:rsid w:val="004F6F18"/>
    <w:pPr>
      <w:spacing w:before="3200" w:after="360"/>
      <w:jc w:val="center"/>
    </w:pPr>
    <w:rPr>
      <w:rFonts w:eastAsia="Times New Roman" w:cs="Times New Roman"/>
      <w:b/>
      <w:sz w:val="36"/>
      <w:szCs w:val="36"/>
      <w:lang w:val="en-US" w:eastAsia="en-US"/>
    </w:rPr>
  </w:style>
  <w:style w:type="character" w:customStyle="1" w:styleId="CharChar">
    <w:name w:val="Char Char"/>
    <w:uiPriority w:val="99"/>
    <w:rsid w:val="004F6F18"/>
    <w:rPr>
      <w:rFonts w:cs="Times New Roman"/>
      <w:lang w:val="en-US" w:eastAsia="en-US" w:bidi="ar-SA"/>
    </w:rPr>
  </w:style>
  <w:style w:type="character" w:customStyle="1" w:styleId="CharChar1">
    <w:name w:val="Char Char1"/>
    <w:uiPriority w:val="99"/>
    <w:semiHidden/>
    <w:rsid w:val="004F6F18"/>
    <w:rPr>
      <w:rFonts w:ascii="Arial" w:hAnsi="Arial" w:cs="Times New Roman"/>
      <w:lang w:val="en-US" w:eastAsia="en-US" w:bidi="ar-SA"/>
    </w:rPr>
  </w:style>
  <w:style w:type="character" w:customStyle="1" w:styleId="CharChar2">
    <w:name w:val="Char Char2"/>
    <w:uiPriority w:val="99"/>
    <w:rsid w:val="004F6F18"/>
    <w:rPr>
      <w:rFonts w:cs="Times New Roman"/>
      <w:lang w:val="en-US" w:eastAsia="en-US" w:bidi="ar-SA"/>
    </w:rPr>
  </w:style>
  <w:style w:type="character" w:customStyle="1" w:styleId="CharChar8">
    <w:name w:val="Char Char8"/>
    <w:uiPriority w:val="99"/>
    <w:semiHidden/>
    <w:locked/>
    <w:rsid w:val="004F6F18"/>
    <w:rPr>
      <w:rFonts w:ascii="Arial" w:hAnsi="Arial" w:cs="Times New Roman"/>
      <w:lang w:val="en-US" w:eastAsia="en-US" w:bidi="ar-SA"/>
    </w:rPr>
  </w:style>
  <w:style w:type="paragraph" w:styleId="CommentSubject">
    <w:name w:val="annotation subject"/>
    <w:basedOn w:val="CommentText"/>
    <w:next w:val="CommentText"/>
    <w:link w:val="CommentSubjectChar"/>
    <w:uiPriority w:val="99"/>
    <w:rsid w:val="004F6F18"/>
    <w:rPr>
      <w:b/>
      <w:bCs/>
    </w:rPr>
  </w:style>
  <w:style w:type="character" w:customStyle="1" w:styleId="CommentSubjectChar">
    <w:name w:val="Comment Subject Char"/>
    <w:link w:val="CommentSubject"/>
    <w:uiPriority w:val="99"/>
    <w:locked/>
    <w:rsid w:val="004F6F18"/>
    <w:rPr>
      <w:rFonts w:eastAsia="Times New Roman" w:cs="Times New Roman"/>
      <w:b/>
      <w:bCs/>
      <w:sz w:val="20"/>
      <w:szCs w:val="20"/>
    </w:rPr>
  </w:style>
  <w:style w:type="paragraph" w:customStyle="1" w:styleId="Default">
    <w:name w:val="Default"/>
    <w:uiPriority w:val="99"/>
    <w:rsid w:val="004F6F18"/>
    <w:pPr>
      <w:autoSpaceDE w:val="0"/>
      <w:autoSpaceDN w:val="0"/>
      <w:adjustRightInd w:val="0"/>
    </w:pPr>
    <w:rPr>
      <w:rFonts w:eastAsia="Times New Roman"/>
      <w:color w:val="000000"/>
      <w:sz w:val="24"/>
      <w:szCs w:val="24"/>
      <w:lang w:val="en-US" w:eastAsia="en-US"/>
    </w:rPr>
  </w:style>
  <w:style w:type="paragraph" w:styleId="PlainText">
    <w:name w:val="Plain Text"/>
    <w:basedOn w:val="Normal"/>
    <w:link w:val="PlainTextChar"/>
    <w:uiPriority w:val="99"/>
    <w:rsid w:val="004F6F18"/>
    <w:rPr>
      <w:rFonts w:ascii="Courier New" w:hAnsi="Courier New"/>
      <w:sz w:val="20"/>
    </w:rPr>
  </w:style>
  <w:style w:type="character" w:customStyle="1" w:styleId="PlainTextChar">
    <w:name w:val="Plain Text Char"/>
    <w:link w:val="PlainText"/>
    <w:uiPriority w:val="99"/>
    <w:locked/>
    <w:rsid w:val="004F6F18"/>
    <w:rPr>
      <w:rFonts w:ascii="Courier New" w:hAnsi="Courier New" w:cs="Times New Roman"/>
      <w:sz w:val="20"/>
      <w:szCs w:val="20"/>
    </w:rPr>
  </w:style>
  <w:style w:type="paragraph" w:customStyle="1" w:styleId="References">
    <w:name w:val="References"/>
    <w:basedOn w:val="Normal"/>
    <w:uiPriority w:val="99"/>
    <w:rsid w:val="004F6F18"/>
    <w:pPr>
      <w:spacing w:before="120" w:after="120"/>
      <w:ind w:left="346" w:hanging="346"/>
    </w:pPr>
    <w:rPr>
      <w:rFonts w:cs="Arial"/>
    </w:rPr>
  </w:style>
  <w:style w:type="paragraph" w:customStyle="1" w:styleId="StyleBodyLeft031">
    <w:name w:val="Style Body + Left:  0.31&quot;"/>
    <w:basedOn w:val="Normal"/>
    <w:uiPriority w:val="99"/>
    <w:rsid w:val="004F6F18"/>
    <w:pPr>
      <w:spacing w:before="240" w:after="240"/>
      <w:ind w:left="360"/>
    </w:pPr>
  </w:style>
  <w:style w:type="paragraph" w:customStyle="1" w:styleId="Style1">
    <w:name w:val="Style1"/>
    <w:basedOn w:val="Heading2"/>
    <w:uiPriority w:val="99"/>
    <w:rsid w:val="004F6F18"/>
    <w:pPr>
      <w:pageBreakBefore/>
    </w:pPr>
  </w:style>
  <w:style w:type="paragraph" w:customStyle="1" w:styleId="TableBody">
    <w:name w:val="Table Body"/>
    <w:basedOn w:val="Normal"/>
    <w:uiPriority w:val="99"/>
    <w:rsid w:val="004F6F18"/>
    <w:pPr>
      <w:spacing w:before="40" w:after="40"/>
    </w:pPr>
    <w:rPr>
      <w:rFonts w:cs="Arial"/>
      <w:szCs w:val="22"/>
    </w:rPr>
  </w:style>
  <w:style w:type="paragraph" w:customStyle="1" w:styleId="TOCLevel1">
    <w:name w:val="TOC Level 1"/>
    <w:uiPriority w:val="99"/>
    <w:rsid w:val="004F6F18"/>
    <w:pPr>
      <w:tabs>
        <w:tab w:val="left" w:pos="540"/>
        <w:tab w:val="right" w:leader="dot" w:pos="9360"/>
      </w:tabs>
      <w:spacing w:before="240"/>
      <w:ind w:left="540" w:right="994" w:hanging="540"/>
    </w:pPr>
    <w:rPr>
      <w:rFonts w:eastAsia="Times New Roman" w:cs="Times New Roman"/>
      <w:b/>
      <w:sz w:val="22"/>
      <w:lang w:val="en-US" w:eastAsia="en-US"/>
    </w:rPr>
  </w:style>
  <w:style w:type="paragraph" w:customStyle="1" w:styleId="TOCLevel2">
    <w:name w:val="TOC Level 2"/>
    <w:uiPriority w:val="99"/>
    <w:rsid w:val="004F6F18"/>
    <w:pPr>
      <w:tabs>
        <w:tab w:val="left" w:pos="1260"/>
        <w:tab w:val="left" w:pos="1440"/>
        <w:tab w:val="right" w:leader="dot" w:pos="9360"/>
      </w:tabs>
      <w:spacing w:before="60"/>
      <w:ind w:left="1260" w:right="907" w:hanging="720"/>
    </w:pPr>
    <w:rPr>
      <w:rFonts w:eastAsia="Times New Roman" w:cs="Times New Roman"/>
      <w:sz w:val="22"/>
      <w:lang w:val="en-US" w:eastAsia="en-US"/>
    </w:rPr>
  </w:style>
  <w:style w:type="paragraph" w:customStyle="1" w:styleId="TOCLevel3">
    <w:name w:val="TOC Level 3"/>
    <w:uiPriority w:val="99"/>
    <w:rsid w:val="004F6F18"/>
    <w:pPr>
      <w:tabs>
        <w:tab w:val="left" w:pos="2160"/>
        <w:tab w:val="right" w:leader="dot" w:pos="9360"/>
      </w:tabs>
      <w:spacing w:before="60"/>
      <w:ind w:left="2160" w:right="1530" w:hanging="810"/>
    </w:pPr>
    <w:rPr>
      <w:rFonts w:eastAsia="Times New Roman" w:cs="Times New Roman"/>
      <w:sz w:val="22"/>
      <w:lang w:val="en-US" w:eastAsia="en-US"/>
    </w:rPr>
  </w:style>
  <w:style w:type="paragraph" w:customStyle="1" w:styleId="StyleTOCLevel3">
    <w:name w:val="Style TOC Level 3 +"/>
    <w:basedOn w:val="TOCLevel3"/>
    <w:uiPriority w:val="99"/>
    <w:rsid w:val="004F6F18"/>
  </w:style>
  <w:style w:type="paragraph" w:customStyle="1" w:styleId="Title2">
    <w:name w:val="Title2"/>
    <w:basedOn w:val="Heading2"/>
    <w:uiPriority w:val="99"/>
    <w:rsid w:val="004F6F18"/>
    <w:pPr>
      <w:pageBreakBefore/>
      <w:spacing w:after="240"/>
      <w:jc w:val="center"/>
    </w:pPr>
    <w:rPr>
      <w:caps w:val="0"/>
      <w:szCs w:val="22"/>
    </w:rPr>
  </w:style>
  <w:style w:type="paragraph" w:customStyle="1" w:styleId="14pt11">
    <w:name w:val="14pt11"/>
    <w:basedOn w:val="Normal"/>
    <w:next w:val="Normal"/>
    <w:uiPriority w:val="99"/>
    <w:rsid w:val="004F6F18"/>
    <w:pPr>
      <w:jc w:val="both"/>
    </w:pPr>
  </w:style>
  <w:style w:type="paragraph" w:customStyle="1" w:styleId="TableTitle11">
    <w:name w:val="Table Title11"/>
    <w:basedOn w:val="Normal"/>
    <w:next w:val="Normal"/>
    <w:uiPriority w:val="99"/>
    <w:rsid w:val="004F6F18"/>
    <w:rPr>
      <w:b/>
      <w:sz w:val="20"/>
    </w:rPr>
  </w:style>
  <w:style w:type="paragraph" w:customStyle="1" w:styleId="14pt">
    <w:name w:val="14pt"/>
    <w:basedOn w:val="Normal"/>
    <w:next w:val="Normal"/>
    <w:uiPriority w:val="99"/>
    <w:rsid w:val="004F6F18"/>
  </w:style>
  <w:style w:type="paragraph" w:customStyle="1" w:styleId="20pt">
    <w:name w:val="20pt"/>
    <w:basedOn w:val="Normal"/>
    <w:next w:val="Normal"/>
    <w:uiPriority w:val="99"/>
    <w:rsid w:val="004F6F18"/>
    <w:pPr>
      <w:spacing w:line="400" w:lineRule="exact"/>
      <w:jc w:val="both"/>
    </w:pPr>
    <w:rPr>
      <w:sz w:val="24"/>
    </w:rPr>
  </w:style>
  <w:style w:type="paragraph" w:customStyle="1" w:styleId="Figure">
    <w:name w:val="Figure"/>
    <w:basedOn w:val="Normal"/>
    <w:uiPriority w:val="99"/>
    <w:rsid w:val="004F6F18"/>
    <w:pPr>
      <w:jc w:val="center"/>
    </w:pPr>
    <w:rPr>
      <w:sz w:val="24"/>
    </w:rPr>
  </w:style>
  <w:style w:type="paragraph" w:customStyle="1" w:styleId="FigureTitle">
    <w:name w:val="Figure Title"/>
    <w:basedOn w:val="Normal"/>
    <w:next w:val="Normal"/>
    <w:uiPriority w:val="99"/>
    <w:rsid w:val="004F6F18"/>
    <w:pPr>
      <w:spacing w:before="280"/>
    </w:pPr>
    <w:rPr>
      <w:b/>
    </w:rPr>
  </w:style>
  <w:style w:type="paragraph" w:styleId="TOC4">
    <w:name w:val="toc 4"/>
    <w:basedOn w:val="TOC3"/>
    <w:next w:val="Normal"/>
    <w:autoRedefine/>
    <w:uiPriority w:val="99"/>
    <w:semiHidden/>
    <w:rsid w:val="004F6F18"/>
    <w:pPr>
      <w:tabs>
        <w:tab w:val="clear" w:pos="1350"/>
        <w:tab w:val="clear" w:pos="8460"/>
        <w:tab w:val="left" w:pos="2160"/>
        <w:tab w:val="right" w:leader="dot" w:pos="8820"/>
      </w:tabs>
      <w:ind w:left="1260" w:right="0" w:firstLine="0"/>
    </w:pPr>
    <w:rPr>
      <w:sz w:val="24"/>
    </w:rPr>
  </w:style>
  <w:style w:type="paragraph" w:styleId="BodyText">
    <w:name w:val="Body Text"/>
    <w:basedOn w:val="Normal"/>
    <w:link w:val="BodyTextChar"/>
    <w:uiPriority w:val="99"/>
    <w:rsid w:val="004F6F18"/>
    <w:rPr>
      <w:rFonts w:cs="Arial"/>
    </w:rPr>
  </w:style>
  <w:style w:type="character" w:customStyle="1" w:styleId="BodyTextChar">
    <w:name w:val="Body Text Char"/>
    <w:link w:val="BodyText"/>
    <w:uiPriority w:val="99"/>
    <w:locked/>
    <w:rsid w:val="004F6F18"/>
    <w:rPr>
      <w:rFonts w:eastAsia="Times New Roman" w:cs="Times New Roman"/>
      <w:sz w:val="20"/>
      <w:szCs w:val="20"/>
    </w:rPr>
  </w:style>
  <w:style w:type="paragraph" w:styleId="BodyTextIndent">
    <w:name w:val="Body Text Indent"/>
    <w:basedOn w:val="Normal"/>
    <w:link w:val="BodyTextIndentChar"/>
    <w:uiPriority w:val="99"/>
    <w:rsid w:val="004F6F18"/>
    <w:pPr>
      <w:spacing w:after="120"/>
      <w:ind w:left="360"/>
    </w:pPr>
    <w:rPr>
      <w:rFonts w:ascii="Times New Roman" w:hAnsi="Times New Roman"/>
      <w:sz w:val="20"/>
    </w:rPr>
  </w:style>
  <w:style w:type="character" w:customStyle="1" w:styleId="BodyTextIndentChar">
    <w:name w:val="Body Text Indent Char"/>
    <w:link w:val="BodyTextIndent"/>
    <w:uiPriority w:val="99"/>
    <w:locked/>
    <w:rsid w:val="004F6F18"/>
    <w:rPr>
      <w:rFonts w:ascii="Times New Roman" w:hAnsi="Times New Roman" w:cs="Times New Roman"/>
      <w:sz w:val="20"/>
      <w:szCs w:val="20"/>
    </w:rPr>
  </w:style>
  <w:style w:type="paragraph" w:styleId="DocumentMap">
    <w:name w:val="Document Map"/>
    <w:basedOn w:val="Normal"/>
    <w:link w:val="DocumentMapChar"/>
    <w:uiPriority w:val="99"/>
    <w:semiHidden/>
    <w:rsid w:val="004F6F18"/>
    <w:pPr>
      <w:shd w:val="clear" w:color="auto" w:fill="000080"/>
    </w:pPr>
    <w:rPr>
      <w:rFonts w:ascii="Geneva" w:hAnsi="Geneva"/>
    </w:rPr>
  </w:style>
  <w:style w:type="character" w:customStyle="1" w:styleId="DocumentMapChar">
    <w:name w:val="Document Map Char"/>
    <w:link w:val="DocumentMap"/>
    <w:uiPriority w:val="99"/>
    <w:semiHidden/>
    <w:locked/>
    <w:rsid w:val="004F6F18"/>
    <w:rPr>
      <w:rFonts w:ascii="Geneva" w:hAnsi="Geneva" w:cs="Times New Roman"/>
      <w:sz w:val="20"/>
      <w:szCs w:val="20"/>
      <w:shd w:val="clear" w:color="auto" w:fill="000080"/>
    </w:rPr>
  </w:style>
  <w:style w:type="paragraph" w:styleId="BodyText3">
    <w:name w:val="Body Text 3"/>
    <w:basedOn w:val="Normal"/>
    <w:link w:val="BodyText3Char"/>
    <w:uiPriority w:val="99"/>
    <w:rsid w:val="004F6F18"/>
    <w:rPr>
      <w:rFonts w:ascii="Bookman Old Style" w:hAnsi="Bookman Old Style"/>
      <w:i/>
      <w:sz w:val="16"/>
    </w:rPr>
  </w:style>
  <w:style w:type="character" w:customStyle="1" w:styleId="BodyText3Char">
    <w:name w:val="Body Text 3 Char"/>
    <w:link w:val="BodyText3"/>
    <w:uiPriority w:val="99"/>
    <w:locked/>
    <w:rsid w:val="004F6F18"/>
    <w:rPr>
      <w:rFonts w:ascii="Bookman Old Style" w:hAnsi="Bookman Old Style" w:cs="Times New Roman"/>
      <w:i/>
      <w:sz w:val="20"/>
      <w:szCs w:val="20"/>
    </w:rPr>
  </w:style>
  <w:style w:type="paragraph" w:customStyle="1" w:styleId="14pt2">
    <w:name w:val="14pt2"/>
    <w:basedOn w:val="Normal"/>
    <w:next w:val="Normal"/>
    <w:uiPriority w:val="99"/>
    <w:rsid w:val="004F6F18"/>
  </w:style>
  <w:style w:type="paragraph" w:customStyle="1" w:styleId="OutlineNumbering">
    <w:name w:val="Outline Numbering"/>
    <w:basedOn w:val="Normal"/>
    <w:uiPriority w:val="99"/>
    <w:rsid w:val="004F6F18"/>
    <w:pPr>
      <w:numPr>
        <w:numId w:val="22"/>
      </w:numPr>
      <w:tabs>
        <w:tab w:val="clear" w:pos="360"/>
        <w:tab w:val="num" w:pos="432"/>
        <w:tab w:val="left" w:pos="864"/>
        <w:tab w:val="left" w:pos="1296"/>
        <w:tab w:val="left" w:pos="1728"/>
        <w:tab w:val="left" w:pos="2160"/>
        <w:tab w:val="left" w:pos="2592"/>
        <w:tab w:val="left" w:pos="3024"/>
        <w:tab w:val="left" w:pos="3456"/>
        <w:tab w:val="left" w:pos="3888"/>
        <w:tab w:val="left" w:pos="4320"/>
      </w:tabs>
      <w:spacing w:before="120"/>
      <w:ind w:left="432" w:hanging="432"/>
    </w:pPr>
    <w:rPr>
      <w:kern w:val="24"/>
      <w:sz w:val="24"/>
    </w:rPr>
  </w:style>
  <w:style w:type="paragraph" w:styleId="ListBullet">
    <w:name w:val="List Bullet"/>
    <w:basedOn w:val="Normal"/>
    <w:autoRedefine/>
    <w:uiPriority w:val="99"/>
    <w:rsid w:val="004F6F18"/>
    <w:pPr>
      <w:tabs>
        <w:tab w:val="num" w:pos="360"/>
      </w:tabs>
      <w:ind w:left="360" w:hanging="360"/>
    </w:pPr>
    <w:rPr>
      <w:rFonts w:ascii="Times New Roman" w:hAnsi="Times New Roman"/>
      <w:sz w:val="24"/>
      <w:szCs w:val="24"/>
    </w:rPr>
  </w:style>
  <w:style w:type="paragraph" w:styleId="ListBullet2">
    <w:name w:val="List Bullet 2"/>
    <w:basedOn w:val="Normal"/>
    <w:autoRedefine/>
    <w:uiPriority w:val="99"/>
    <w:rsid w:val="004F6F18"/>
    <w:pPr>
      <w:tabs>
        <w:tab w:val="num" w:pos="720"/>
      </w:tabs>
      <w:ind w:left="720" w:hanging="360"/>
    </w:pPr>
    <w:rPr>
      <w:rFonts w:ascii="Times New Roman" w:hAnsi="Times New Roman"/>
      <w:sz w:val="24"/>
      <w:szCs w:val="24"/>
    </w:rPr>
  </w:style>
  <w:style w:type="paragraph" w:styleId="ListBullet3">
    <w:name w:val="List Bullet 3"/>
    <w:basedOn w:val="Normal"/>
    <w:autoRedefine/>
    <w:uiPriority w:val="99"/>
    <w:rsid w:val="004F6F18"/>
    <w:pPr>
      <w:tabs>
        <w:tab w:val="num" w:pos="1080"/>
      </w:tabs>
      <w:ind w:left="1080" w:hanging="360"/>
    </w:pPr>
    <w:rPr>
      <w:rFonts w:ascii="Times New Roman" w:hAnsi="Times New Roman"/>
      <w:sz w:val="24"/>
      <w:szCs w:val="24"/>
    </w:rPr>
  </w:style>
  <w:style w:type="paragraph" w:styleId="ListBullet4">
    <w:name w:val="List Bullet 4"/>
    <w:basedOn w:val="Normal"/>
    <w:autoRedefine/>
    <w:uiPriority w:val="99"/>
    <w:rsid w:val="004F6F18"/>
    <w:pPr>
      <w:tabs>
        <w:tab w:val="num" w:pos="1440"/>
      </w:tabs>
      <w:ind w:left="1440" w:hanging="360"/>
    </w:pPr>
    <w:rPr>
      <w:rFonts w:ascii="Times New Roman" w:hAnsi="Times New Roman"/>
      <w:sz w:val="24"/>
      <w:szCs w:val="24"/>
    </w:rPr>
  </w:style>
  <w:style w:type="paragraph" w:styleId="ListBullet5">
    <w:name w:val="List Bullet 5"/>
    <w:basedOn w:val="Normal"/>
    <w:autoRedefine/>
    <w:uiPriority w:val="99"/>
    <w:rsid w:val="004F6F18"/>
    <w:pPr>
      <w:tabs>
        <w:tab w:val="num" w:pos="1800"/>
      </w:tabs>
      <w:ind w:left="1800" w:hanging="360"/>
    </w:pPr>
    <w:rPr>
      <w:rFonts w:ascii="Times New Roman" w:hAnsi="Times New Roman"/>
      <w:sz w:val="24"/>
      <w:szCs w:val="24"/>
    </w:rPr>
  </w:style>
  <w:style w:type="paragraph" w:styleId="ListNumber">
    <w:name w:val="List Number"/>
    <w:basedOn w:val="Normal"/>
    <w:uiPriority w:val="99"/>
    <w:rsid w:val="004F6F18"/>
    <w:pPr>
      <w:tabs>
        <w:tab w:val="num" w:pos="360"/>
      </w:tabs>
      <w:ind w:left="360" w:hanging="360"/>
    </w:pPr>
    <w:rPr>
      <w:rFonts w:ascii="Times New Roman" w:hAnsi="Times New Roman"/>
      <w:sz w:val="24"/>
      <w:szCs w:val="24"/>
    </w:rPr>
  </w:style>
  <w:style w:type="paragraph" w:styleId="ListNumber2">
    <w:name w:val="List Number 2"/>
    <w:basedOn w:val="Normal"/>
    <w:uiPriority w:val="99"/>
    <w:rsid w:val="004F6F18"/>
    <w:pPr>
      <w:tabs>
        <w:tab w:val="num" w:pos="720"/>
      </w:tabs>
      <w:ind w:left="720" w:hanging="360"/>
    </w:pPr>
    <w:rPr>
      <w:rFonts w:ascii="Times New Roman" w:hAnsi="Times New Roman"/>
      <w:sz w:val="24"/>
      <w:szCs w:val="24"/>
    </w:rPr>
  </w:style>
  <w:style w:type="paragraph" w:styleId="ListNumber3">
    <w:name w:val="List Number 3"/>
    <w:basedOn w:val="Normal"/>
    <w:uiPriority w:val="99"/>
    <w:rsid w:val="004F6F18"/>
    <w:pPr>
      <w:tabs>
        <w:tab w:val="num" w:pos="1080"/>
      </w:tabs>
      <w:ind w:left="1080" w:hanging="360"/>
    </w:pPr>
    <w:rPr>
      <w:rFonts w:ascii="Times New Roman" w:hAnsi="Times New Roman"/>
      <w:sz w:val="24"/>
      <w:szCs w:val="24"/>
    </w:rPr>
  </w:style>
  <w:style w:type="paragraph" w:styleId="ListNumber4">
    <w:name w:val="List Number 4"/>
    <w:basedOn w:val="Normal"/>
    <w:uiPriority w:val="99"/>
    <w:rsid w:val="004F6F18"/>
    <w:pPr>
      <w:tabs>
        <w:tab w:val="num" w:pos="1440"/>
      </w:tabs>
      <w:ind w:left="1440" w:hanging="360"/>
    </w:pPr>
    <w:rPr>
      <w:rFonts w:ascii="Times New Roman" w:hAnsi="Times New Roman"/>
      <w:sz w:val="24"/>
      <w:szCs w:val="24"/>
    </w:rPr>
  </w:style>
  <w:style w:type="paragraph" w:styleId="ListNumber5">
    <w:name w:val="List Number 5"/>
    <w:basedOn w:val="Normal"/>
    <w:uiPriority w:val="99"/>
    <w:rsid w:val="004F6F18"/>
    <w:pPr>
      <w:tabs>
        <w:tab w:val="num" w:pos="1800"/>
      </w:tabs>
      <w:ind w:left="1800" w:hanging="360"/>
    </w:pPr>
    <w:rPr>
      <w:rFonts w:ascii="Times New Roman" w:hAnsi="Times New Roman"/>
      <w:sz w:val="24"/>
      <w:szCs w:val="24"/>
    </w:rPr>
  </w:style>
  <w:style w:type="paragraph" w:customStyle="1" w:styleId="14pt21">
    <w:name w:val="14pt21"/>
    <w:basedOn w:val="Normal"/>
    <w:next w:val="Normal"/>
    <w:uiPriority w:val="99"/>
    <w:rsid w:val="004F6F18"/>
  </w:style>
  <w:style w:type="paragraph" w:styleId="BodyText2">
    <w:name w:val="Body Text 2"/>
    <w:basedOn w:val="Normal"/>
    <w:link w:val="BodyText2Char"/>
    <w:uiPriority w:val="99"/>
    <w:rsid w:val="004F6F18"/>
    <w:pPr>
      <w:tabs>
        <w:tab w:val="left" w:pos="-1266"/>
        <w:tab w:val="left" w:pos="-720"/>
        <w:tab w:val="left" w:pos="0"/>
        <w:tab w:val="left" w:pos="1434"/>
        <w:tab w:val="left" w:pos="2160"/>
        <w:tab w:val="left" w:pos="2880"/>
        <w:tab w:val="left" w:pos="3600"/>
        <w:tab w:val="left" w:pos="4320"/>
        <w:tab w:val="left" w:pos="5040"/>
        <w:tab w:val="left" w:pos="5760"/>
        <w:tab w:val="left" w:pos="6480"/>
        <w:tab w:val="left" w:pos="7200"/>
        <w:tab w:val="left" w:pos="7920"/>
        <w:tab w:val="left" w:pos="8640"/>
      </w:tabs>
    </w:pPr>
    <w:rPr>
      <w:rFonts w:ascii="Bookman Old Style" w:hAnsi="Bookman Old Style"/>
      <w:sz w:val="16"/>
    </w:rPr>
  </w:style>
  <w:style w:type="character" w:customStyle="1" w:styleId="BodyText2Char">
    <w:name w:val="Body Text 2 Char"/>
    <w:link w:val="BodyText2"/>
    <w:uiPriority w:val="99"/>
    <w:locked/>
    <w:rsid w:val="004F6F18"/>
    <w:rPr>
      <w:rFonts w:ascii="Bookman Old Style" w:hAnsi="Bookman Old Style" w:cs="Times New Roman"/>
      <w:sz w:val="20"/>
      <w:szCs w:val="20"/>
    </w:rPr>
  </w:style>
  <w:style w:type="paragraph" w:styleId="BodyTextIndent2">
    <w:name w:val="Body Text Indent 2"/>
    <w:basedOn w:val="Normal"/>
    <w:link w:val="BodyTextIndent2Char"/>
    <w:uiPriority w:val="99"/>
    <w:rsid w:val="004F6F18"/>
    <w:pPr>
      <w:ind w:left="105" w:hanging="90"/>
    </w:pPr>
    <w:rPr>
      <w:rFonts w:ascii="Bookman Old Style" w:hAnsi="Bookman Old Style"/>
      <w:sz w:val="16"/>
    </w:rPr>
  </w:style>
  <w:style w:type="character" w:customStyle="1" w:styleId="BodyTextIndent2Char">
    <w:name w:val="Body Text Indent 2 Char"/>
    <w:link w:val="BodyTextIndent2"/>
    <w:uiPriority w:val="99"/>
    <w:locked/>
    <w:rsid w:val="004F6F18"/>
    <w:rPr>
      <w:rFonts w:ascii="Bookman Old Style" w:hAnsi="Bookman Old Style" w:cs="Times New Roman"/>
      <w:sz w:val="20"/>
      <w:szCs w:val="20"/>
    </w:rPr>
  </w:style>
  <w:style w:type="paragraph" w:styleId="BodyTextIndent3">
    <w:name w:val="Body Text Indent 3"/>
    <w:basedOn w:val="Normal"/>
    <w:link w:val="BodyTextIndent3Char"/>
    <w:uiPriority w:val="99"/>
    <w:rsid w:val="004F6F18"/>
    <w:pPr>
      <w:ind w:left="105" w:hanging="105"/>
    </w:pPr>
    <w:rPr>
      <w:rFonts w:ascii="Bookman Old Style" w:hAnsi="Bookman Old Style"/>
      <w:sz w:val="16"/>
    </w:rPr>
  </w:style>
  <w:style w:type="character" w:customStyle="1" w:styleId="BodyTextIndent3Char">
    <w:name w:val="Body Text Indent 3 Char"/>
    <w:link w:val="BodyTextIndent3"/>
    <w:uiPriority w:val="99"/>
    <w:locked/>
    <w:rsid w:val="004F6F18"/>
    <w:rPr>
      <w:rFonts w:ascii="Bookman Old Style" w:hAnsi="Bookman Old Style" w:cs="Times New Roman"/>
      <w:sz w:val="20"/>
      <w:szCs w:val="20"/>
    </w:rPr>
  </w:style>
  <w:style w:type="paragraph" w:customStyle="1" w:styleId="TableCells4">
    <w:name w:val="Table Cells4"/>
    <w:basedOn w:val="Normal"/>
    <w:uiPriority w:val="99"/>
    <w:rsid w:val="004F6F18"/>
    <w:rPr>
      <w:sz w:val="20"/>
    </w:rPr>
  </w:style>
  <w:style w:type="paragraph" w:customStyle="1" w:styleId="TableTitle4">
    <w:name w:val="Table Title4"/>
    <w:basedOn w:val="Normal"/>
    <w:next w:val="Normal"/>
    <w:uiPriority w:val="99"/>
    <w:rsid w:val="004F6F18"/>
    <w:rPr>
      <w:b/>
      <w:sz w:val="20"/>
    </w:rPr>
  </w:style>
  <w:style w:type="paragraph" w:customStyle="1" w:styleId="TableCells41">
    <w:name w:val="Table Cells41"/>
    <w:basedOn w:val="Normal"/>
    <w:uiPriority w:val="99"/>
    <w:rsid w:val="004F6F18"/>
    <w:rPr>
      <w:sz w:val="20"/>
    </w:rPr>
  </w:style>
  <w:style w:type="paragraph" w:customStyle="1" w:styleId="TableTitle41">
    <w:name w:val="Table Title41"/>
    <w:basedOn w:val="Normal"/>
    <w:next w:val="Normal"/>
    <w:uiPriority w:val="99"/>
    <w:rsid w:val="004F6F18"/>
    <w:rPr>
      <w:b/>
      <w:sz w:val="20"/>
    </w:rPr>
  </w:style>
  <w:style w:type="paragraph" w:styleId="TOC8">
    <w:name w:val="toc 8"/>
    <w:basedOn w:val="TOC9"/>
    <w:next w:val="Normal"/>
    <w:autoRedefine/>
    <w:uiPriority w:val="99"/>
    <w:semiHidden/>
    <w:rsid w:val="004F6F18"/>
    <w:pPr>
      <w:tabs>
        <w:tab w:val="right" w:pos="440"/>
        <w:tab w:val="right" w:leader="dot" w:pos="10620"/>
        <w:tab w:val="right" w:pos="11160"/>
      </w:tabs>
      <w:spacing w:after="200" w:line="320" w:lineRule="exact"/>
      <w:ind w:left="720" w:right="820" w:hanging="720"/>
    </w:pPr>
    <w:rPr>
      <w:rFonts w:ascii="Bookman" w:hAnsi="Bookman"/>
      <w:sz w:val="24"/>
    </w:rPr>
  </w:style>
  <w:style w:type="paragraph" w:styleId="TOC9">
    <w:name w:val="toc 9"/>
    <w:basedOn w:val="Normal"/>
    <w:next w:val="Normal"/>
    <w:autoRedefine/>
    <w:uiPriority w:val="99"/>
    <w:semiHidden/>
    <w:rsid w:val="004F6F18"/>
    <w:pPr>
      <w:ind w:left="1760"/>
    </w:pPr>
  </w:style>
  <w:style w:type="paragraph" w:customStyle="1" w:styleId="row12">
    <w:name w:val="row 12"/>
    <w:aliases w:val="1,row 13,ROW 12,ROW 13,col1"/>
    <w:uiPriority w:val="99"/>
    <w:rsid w:val="004F6F18"/>
    <w:pPr>
      <w:spacing w:after="20" w:line="240" w:lineRule="atLeast"/>
    </w:pPr>
    <w:rPr>
      <w:rFonts w:ascii="Bookman" w:eastAsia="Times New Roman" w:hAnsi="Bookman" w:cs="Times New Roman"/>
      <w:lang w:val="en-US" w:eastAsia="en-US"/>
    </w:rPr>
  </w:style>
  <w:style w:type="paragraph" w:customStyle="1" w:styleId="TableCells5">
    <w:name w:val="Table Cells5"/>
    <w:basedOn w:val="Normal"/>
    <w:uiPriority w:val="99"/>
    <w:rsid w:val="004F6F18"/>
    <w:rPr>
      <w:sz w:val="20"/>
    </w:rPr>
  </w:style>
  <w:style w:type="character" w:customStyle="1" w:styleId="Char2">
    <w:name w:val="Char2"/>
    <w:uiPriority w:val="99"/>
    <w:rsid w:val="004F6F18"/>
    <w:rPr>
      <w:rFonts w:ascii="Arial" w:hAnsi="Arial"/>
      <w:b/>
      <w:kern w:val="32"/>
      <w:sz w:val="32"/>
      <w:lang w:val="en-US" w:eastAsia="en-US"/>
    </w:rPr>
  </w:style>
  <w:style w:type="paragraph" w:customStyle="1" w:styleId="graphic">
    <w:name w:val="graphic"/>
    <w:aliases w:val="g,gr"/>
    <w:basedOn w:val="Normal"/>
    <w:uiPriority w:val="99"/>
    <w:rsid w:val="004F6F18"/>
    <w:pPr>
      <w:spacing w:after="160"/>
    </w:pPr>
  </w:style>
  <w:style w:type="paragraph" w:customStyle="1" w:styleId="hang">
    <w:name w:val="hang"/>
    <w:aliases w:val="h1,hang 1"/>
    <w:basedOn w:val="Normal"/>
    <w:uiPriority w:val="99"/>
    <w:rsid w:val="004F6F18"/>
    <w:pPr>
      <w:ind w:left="540" w:hanging="540"/>
    </w:pPr>
  </w:style>
  <w:style w:type="paragraph" w:customStyle="1" w:styleId="block">
    <w:name w:val="block"/>
    <w:aliases w:val="b,bk,bl,bigleft"/>
    <w:basedOn w:val="Normal"/>
    <w:uiPriority w:val="99"/>
    <w:rsid w:val="004F6F18"/>
    <w:pPr>
      <w:spacing w:after="320" w:line="320" w:lineRule="exact"/>
      <w:jc w:val="both"/>
    </w:pPr>
    <w:rPr>
      <w:rFonts w:ascii="Bookman" w:hAnsi="Bookman"/>
      <w:sz w:val="24"/>
    </w:rPr>
  </w:style>
  <w:style w:type="paragraph" w:customStyle="1" w:styleId="row1211">
    <w:name w:val="row 1211"/>
    <w:aliases w:val="111,row 1311,ROW 1211,ROW 1311,col111"/>
    <w:uiPriority w:val="99"/>
    <w:rsid w:val="004F6F18"/>
    <w:pPr>
      <w:spacing w:after="20" w:line="240" w:lineRule="atLeast"/>
    </w:pPr>
    <w:rPr>
      <w:rFonts w:ascii="Bookman" w:eastAsia="Times New Roman" w:hAnsi="Bookman" w:cs="Times New Roman"/>
      <w:lang w:val="en-US" w:eastAsia="en-US"/>
    </w:rPr>
  </w:style>
  <w:style w:type="paragraph" w:customStyle="1" w:styleId="reference11">
    <w:name w:val="reference11"/>
    <w:basedOn w:val="hang"/>
    <w:uiPriority w:val="99"/>
    <w:rsid w:val="004F6F18"/>
    <w:pPr>
      <w:keepLines/>
      <w:tabs>
        <w:tab w:val="right" w:pos="540"/>
      </w:tabs>
      <w:ind w:left="720" w:hanging="720"/>
    </w:pPr>
  </w:style>
  <w:style w:type="paragraph" w:customStyle="1" w:styleId="TableCells81">
    <w:name w:val="Table Cells81"/>
    <w:basedOn w:val="Normal"/>
    <w:uiPriority w:val="99"/>
    <w:rsid w:val="004F6F18"/>
    <w:rPr>
      <w:sz w:val="20"/>
    </w:rPr>
  </w:style>
  <w:style w:type="paragraph" w:customStyle="1" w:styleId="14pt6">
    <w:name w:val="14pt6"/>
    <w:basedOn w:val="Normal"/>
    <w:next w:val="Normal"/>
    <w:uiPriority w:val="99"/>
    <w:rsid w:val="004F6F18"/>
    <w:pPr>
      <w:jc w:val="both"/>
    </w:pPr>
  </w:style>
  <w:style w:type="paragraph" w:customStyle="1" w:styleId="TableCells10">
    <w:name w:val="Table Cells10"/>
    <w:basedOn w:val="Normal"/>
    <w:uiPriority w:val="99"/>
    <w:rsid w:val="004F6F18"/>
    <w:rPr>
      <w:sz w:val="20"/>
    </w:rPr>
  </w:style>
  <w:style w:type="character" w:customStyle="1" w:styleId="sect-title3">
    <w:name w:val="sect-title3"/>
    <w:uiPriority w:val="99"/>
    <w:rsid w:val="004F6F18"/>
    <w:rPr>
      <w:rFonts w:ascii="Verdana" w:hAnsi="Verdana" w:cs="Times New Roman"/>
      <w:b/>
      <w:bCs/>
      <w:sz w:val="20"/>
      <w:szCs w:val="20"/>
    </w:rPr>
  </w:style>
  <w:style w:type="paragraph" w:customStyle="1" w:styleId="TableTitle10">
    <w:name w:val="Table Title10"/>
    <w:basedOn w:val="Normal"/>
    <w:next w:val="Normal"/>
    <w:uiPriority w:val="99"/>
    <w:rsid w:val="004F6F18"/>
    <w:rPr>
      <w:b/>
      <w:sz w:val="20"/>
    </w:rPr>
  </w:style>
  <w:style w:type="paragraph" w:styleId="NormalWeb">
    <w:name w:val="Normal (Web)"/>
    <w:basedOn w:val="Normal"/>
    <w:uiPriority w:val="99"/>
    <w:rsid w:val="004F6F18"/>
    <w:pPr>
      <w:spacing w:before="100" w:beforeAutospacing="1" w:after="100" w:afterAutospacing="1"/>
    </w:pPr>
    <w:rPr>
      <w:rFonts w:ascii="Times New Roman" w:hAnsi="Times New Roman"/>
      <w:sz w:val="24"/>
      <w:szCs w:val="24"/>
    </w:rPr>
  </w:style>
  <w:style w:type="paragraph" w:customStyle="1" w:styleId="StyleHeading2CharCharCharCharCharCharCharCharCharCharC">
    <w:name w:val="Style Heading 2Char Char Char CharChar Char Char Char Char Char C..."/>
    <w:basedOn w:val="Heading2"/>
    <w:uiPriority w:val="99"/>
    <w:rsid w:val="004F6F18"/>
    <w:pPr>
      <w:spacing w:after="240"/>
      <w:ind w:left="547" w:hanging="547"/>
    </w:pPr>
    <w:rPr>
      <w:bCs/>
    </w:rPr>
  </w:style>
  <w:style w:type="paragraph" w:styleId="TOC7">
    <w:name w:val="toc 7"/>
    <w:basedOn w:val="TOC8"/>
    <w:next w:val="Normal"/>
    <w:uiPriority w:val="99"/>
    <w:semiHidden/>
    <w:rsid w:val="004F6F18"/>
    <w:pPr>
      <w:spacing w:line="240" w:lineRule="auto"/>
      <w:jc w:val="both"/>
    </w:pPr>
    <w:rPr>
      <w:rFonts w:ascii="Arial" w:hAnsi="Arial"/>
      <w:sz w:val="22"/>
    </w:rPr>
  </w:style>
  <w:style w:type="paragraph" w:styleId="TOC5">
    <w:name w:val="toc 5"/>
    <w:basedOn w:val="Normal"/>
    <w:next w:val="Normal"/>
    <w:uiPriority w:val="99"/>
    <w:semiHidden/>
    <w:rsid w:val="004F6F18"/>
    <w:pPr>
      <w:ind w:left="960"/>
    </w:pPr>
  </w:style>
  <w:style w:type="paragraph" w:customStyle="1" w:styleId="Heading11">
    <w:name w:val="Heading 11"/>
    <w:aliases w:val="l1"/>
    <w:basedOn w:val="Normal"/>
    <w:next w:val="Normal"/>
    <w:uiPriority w:val="99"/>
    <w:rsid w:val="004F6F18"/>
    <w:pPr>
      <w:keepNext/>
      <w:pBdr>
        <w:bottom w:val="single" w:sz="6" w:space="0" w:color="auto"/>
      </w:pBdr>
      <w:spacing w:before="240"/>
      <w:ind w:left="440" w:hanging="440"/>
    </w:pPr>
    <w:rPr>
      <w:b/>
      <w:sz w:val="32"/>
    </w:rPr>
  </w:style>
  <w:style w:type="paragraph" w:customStyle="1" w:styleId="Heading21">
    <w:name w:val="Heading 21"/>
    <w:aliases w:val="l2"/>
    <w:next w:val="Normal"/>
    <w:uiPriority w:val="99"/>
    <w:rsid w:val="004F6F18"/>
    <w:pPr>
      <w:keepNext/>
      <w:spacing w:after="320" w:line="320" w:lineRule="exact"/>
      <w:ind w:left="540" w:hanging="540"/>
    </w:pPr>
    <w:rPr>
      <w:rFonts w:ascii="Bookman" w:eastAsia="Times New Roman" w:hAnsi="Bookman" w:cs="Times New Roman"/>
      <w:b/>
      <w:sz w:val="28"/>
      <w:lang w:val="en-US" w:eastAsia="en-US"/>
    </w:rPr>
  </w:style>
  <w:style w:type="paragraph" w:customStyle="1" w:styleId="Heading31">
    <w:name w:val="Heading 31"/>
    <w:aliases w:val="l3"/>
    <w:next w:val="Normal"/>
    <w:uiPriority w:val="99"/>
    <w:rsid w:val="004F6F18"/>
    <w:pPr>
      <w:keepNext/>
      <w:spacing w:after="320" w:line="320" w:lineRule="exact"/>
      <w:ind w:left="720" w:hanging="720"/>
    </w:pPr>
    <w:rPr>
      <w:rFonts w:ascii="Bookman" w:eastAsia="Times New Roman" w:hAnsi="Bookman" w:cs="Times New Roman"/>
      <w:b/>
      <w:sz w:val="24"/>
      <w:lang w:val="en-US" w:eastAsia="en-US"/>
    </w:rPr>
  </w:style>
  <w:style w:type="paragraph" w:customStyle="1" w:styleId="Heading41">
    <w:name w:val="Heading 41"/>
    <w:aliases w:val="l"/>
    <w:basedOn w:val="Normal"/>
    <w:next w:val="Normal"/>
    <w:uiPriority w:val="99"/>
    <w:rsid w:val="004F6F18"/>
    <w:pPr>
      <w:keepNext/>
      <w:ind w:left="540"/>
    </w:pPr>
    <w:rPr>
      <w:u w:val="single"/>
    </w:rPr>
  </w:style>
  <w:style w:type="paragraph" w:customStyle="1" w:styleId="Heading71">
    <w:name w:val="Heading 71"/>
    <w:aliases w:val="figure side caption"/>
    <w:basedOn w:val="Normal"/>
    <w:next w:val="Normal"/>
    <w:uiPriority w:val="99"/>
    <w:rsid w:val="004F6F18"/>
    <w:rPr>
      <w:i/>
    </w:rPr>
  </w:style>
  <w:style w:type="paragraph" w:customStyle="1" w:styleId="Heading81">
    <w:name w:val="Heading 81"/>
    <w:aliases w:val="figure caption"/>
    <w:basedOn w:val="Heading91"/>
    <w:next w:val="Normal"/>
    <w:uiPriority w:val="99"/>
    <w:rsid w:val="004F6F18"/>
  </w:style>
  <w:style w:type="paragraph" w:customStyle="1" w:styleId="Heading91">
    <w:name w:val="Heading 91"/>
    <w:aliases w:val="table caption"/>
    <w:basedOn w:val="Normal"/>
    <w:next w:val="Normal"/>
    <w:uiPriority w:val="99"/>
    <w:rsid w:val="004F6F18"/>
    <w:pPr>
      <w:spacing w:after="160"/>
      <w:ind w:left="1260" w:hanging="1260"/>
    </w:pPr>
    <w:rPr>
      <w:i/>
    </w:rPr>
  </w:style>
  <w:style w:type="paragraph" w:styleId="EndnoteText">
    <w:name w:val="endnote text"/>
    <w:basedOn w:val="Normal"/>
    <w:link w:val="EndnoteTextChar"/>
    <w:uiPriority w:val="99"/>
    <w:semiHidden/>
    <w:rsid w:val="004F6F18"/>
    <w:rPr>
      <w:sz w:val="20"/>
    </w:rPr>
  </w:style>
  <w:style w:type="character" w:customStyle="1" w:styleId="EndnoteTextChar">
    <w:name w:val="Endnote Text Char"/>
    <w:link w:val="EndnoteText"/>
    <w:uiPriority w:val="99"/>
    <w:semiHidden/>
    <w:locked/>
    <w:rsid w:val="004F6F18"/>
    <w:rPr>
      <w:rFonts w:eastAsia="Times New Roman" w:cs="Times New Roman"/>
      <w:sz w:val="20"/>
      <w:szCs w:val="20"/>
    </w:rPr>
  </w:style>
  <w:style w:type="paragraph" w:customStyle="1" w:styleId="equation">
    <w:name w:val="equation"/>
    <w:aliases w:val="eq"/>
    <w:basedOn w:val="Normal"/>
    <w:next w:val="Normal"/>
    <w:uiPriority w:val="99"/>
    <w:rsid w:val="004F6F18"/>
    <w:pPr>
      <w:tabs>
        <w:tab w:val="right" w:pos="11060"/>
      </w:tabs>
      <w:ind w:left="720"/>
    </w:pPr>
  </w:style>
  <w:style w:type="paragraph" w:customStyle="1" w:styleId="hang2">
    <w:name w:val="hang2"/>
    <w:aliases w:val="h2,hang 2"/>
    <w:basedOn w:val="Normal"/>
    <w:uiPriority w:val="99"/>
    <w:rsid w:val="004F6F18"/>
    <w:pPr>
      <w:ind w:left="1440" w:hanging="1440"/>
    </w:pPr>
  </w:style>
  <w:style w:type="paragraph" w:customStyle="1" w:styleId="reference">
    <w:name w:val="reference"/>
    <w:basedOn w:val="hang"/>
    <w:uiPriority w:val="99"/>
    <w:rsid w:val="004F6F18"/>
    <w:pPr>
      <w:keepLines/>
      <w:tabs>
        <w:tab w:val="right" w:pos="540"/>
      </w:tabs>
      <w:ind w:left="720" w:hanging="720"/>
    </w:pPr>
  </w:style>
  <w:style w:type="paragraph" w:customStyle="1" w:styleId="linespace">
    <w:name w:val="line space"/>
    <w:basedOn w:val="Normal"/>
    <w:next w:val="Normal"/>
    <w:uiPriority w:val="99"/>
    <w:rsid w:val="004F6F18"/>
  </w:style>
  <w:style w:type="paragraph" w:customStyle="1" w:styleId="row16">
    <w:name w:val="row 16"/>
    <w:aliases w:val="3"/>
    <w:uiPriority w:val="99"/>
    <w:rsid w:val="004F6F18"/>
    <w:pPr>
      <w:spacing w:line="300" w:lineRule="exact"/>
      <w:ind w:right="20"/>
      <w:jc w:val="center"/>
    </w:pPr>
    <w:rPr>
      <w:rFonts w:ascii="Bookman" w:eastAsia="Times New Roman" w:hAnsi="Bookman" w:cs="Times New Roman"/>
      <w:sz w:val="24"/>
      <w:lang w:val="en-US" w:eastAsia="en-US"/>
    </w:rPr>
  </w:style>
  <w:style w:type="paragraph" w:customStyle="1" w:styleId="TOC30">
    <w:name w:val="TOC3"/>
    <w:basedOn w:val="TOC4"/>
    <w:uiPriority w:val="99"/>
    <w:rsid w:val="004F6F18"/>
    <w:pPr>
      <w:tabs>
        <w:tab w:val="clear" w:pos="2160"/>
        <w:tab w:val="left" w:pos="1710"/>
        <w:tab w:val="left" w:pos="2520"/>
      </w:tabs>
      <w:ind w:left="1620"/>
    </w:pPr>
  </w:style>
  <w:style w:type="paragraph" w:customStyle="1" w:styleId="hang3">
    <w:name w:val="hang3"/>
    <w:basedOn w:val="hang2"/>
    <w:uiPriority w:val="99"/>
    <w:rsid w:val="004F6F18"/>
    <w:pPr>
      <w:ind w:left="2340" w:hanging="540"/>
    </w:pPr>
  </w:style>
  <w:style w:type="paragraph" w:customStyle="1" w:styleId="toc40">
    <w:name w:val="to c4"/>
    <w:basedOn w:val="Normal"/>
    <w:uiPriority w:val="99"/>
    <w:rsid w:val="004F6F18"/>
  </w:style>
  <w:style w:type="paragraph" w:customStyle="1" w:styleId="row121">
    <w:name w:val="row 121"/>
    <w:aliases w:val="11,row 131,ROW 121,ROW 131,col11"/>
    <w:uiPriority w:val="99"/>
    <w:rsid w:val="004F6F18"/>
    <w:pPr>
      <w:spacing w:after="20" w:line="240" w:lineRule="atLeast"/>
    </w:pPr>
    <w:rPr>
      <w:rFonts w:ascii="Bookman" w:eastAsia="Times New Roman" w:hAnsi="Bookman" w:cs="Times New Roman"/>
      <w:lang w:val="en-US" w:eastAsia="en-US"/>
    </w:rPr>
  </w:style>
  <w:style w:type="paragraph" w:customStyle="1" w:styleId="reference1">
    <w:name w:val="reference1"/>
    <w:basedOn w:val="hang"/>
    <w:uiPriority w:val="99"/>
    <w:rsid w:val="004F6F18"/>
    <w:pPr>
      <w:keepLines/>
      <w:tabs>
        <w:tab w:val="right" w:pos="540"/>
      </w:tabs>
      <w:ind w:left="720" w:hanging="720"/>
    </w:pPr>
  </w:style>
  <w:style w:type="paragraph" w:customStyle="1" w:styleId="TableCells8">
    <w:name w:val="Table Cells8"/>
    <w:basedOn w:val="Normal"/>
    <w:uiPriority w:val="99"/>
    <w:rsid w:val="004F6F18"/>
    <w:rPr>
      <w:sz w:val="20"/>
    </w:rPr>
  </w:style>
  <w:style w:type="character" w:customStyle="1" w:styleId="Char3">
    <w:name w:val="Char3"/>
    <w:uiPriority w:val="99"/>
    <w:rsid w:val="004F6F18"/>
    <w:rPr>
      <w:rFonts w:ascii="Arial" w:hAnsi="Arial"/>
      <w:b/>
      <w:caps/>
      <w:kern w:val="32"/>
      <w:sz w:val="32"/>
      <w:lang w:val="en-US" w:eastAsia="en-US"/>
    </w:rPr>
  </w:style>
  <w:style w:type="paragraph" w:customStyle="1" w:styleId="row1212">
    <w:name w:val="row 1212"/>
    <w:aliases w:val="112,row 1312,ROW 1212,ROW 1312,col112"/>
    <w:uiPriority w:val="99"/>
    <w:rsid w:val="004F6F18"/>
    <w:pPr>
      <w:spacing w:after="20" w:line="240" w:lineRule="atLeast"/>
    </w:pPr>
    <w:rPr>
      <w:rFonts w:ascii="Bookman" w:eastAsia="Times New Roman" w:hAnsi="Bookman" w:cs="Times New Roman"/>
      <w:lang w:val="en-US" w:eastAsia="en-US"/>
    </w:rPr>
  </w:style>
  <w:style w:type="paragraph" w:customStyle="1" w:styleId="reference12">
    <w:name w:val="reference12"/>
    <w:basedOn w:val="hang"/>
    <w:uiPriority w:val="99"/>
    <w:rsid w:val="004F6F18"/>
    <w:pPr>
      <w:keepLines/>
      <w:tabs>
        <w:tab w:val="right" w:pos="540"/>
      </w:tabs>
      <w:ind w:left="720" w:hanging="720"/>
    </w:pPr>
  </w:style>
  <w:style w:type="character" w:styleId="Strong">
    <w:name w:val="Strong"/>
    <w:uiPriority w:val="99"/>
    <w:qFormat/>
    <w:rsid w:val="004F6F18"/>
    <w:rPr>
      <w:rFonts w:cs="Times New Roman"/>
      <w:b/>
      <w:bCs/>
    </w:rPr>
  </w:style>
  <w:style w:type="paragraph" w:styleId="HTMLPreformatted">
    <w:name w:val="HTML Preformatted"/>
    <w:basedOn w:val="Normal"/>
    <w:link w:val="HTMLPreformattedChar"/>
    <w:uiPriority w:val="99"/>
    <w:rsid w:val="004F6F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New"/>
      <w:color w:val="000000"/>
      <w:sz w:val="16"/>
      <w:szCs w:val="16"/>
    </w:rPr>
  </w:style>
  <w:style w:type="character" w:customStyle="1" w:styleId="HTMLPreformattedChar">
    <w:name w:val="HTML Preformatted Char"/>
    <w:link w:val="HTMLPreformatted"/>
    <w:uiPriority w:val="99"/>
    <w:locked/>
    <w:rsid w:val="004F6F18"/>
    <w:rPr>
      <w:rFonts w:ascii="Courier" w:hAnsi="Courier" w:cs="Courier New"/>
      <w:color w:val="000000"/>
      <w:sz w:val="16"/>
      <w:szCs w:val="16"/>
    </w:rPr>
  </w:style>
  <w:style w:type="character" w:customStyle="1" w:styleId="BodyChar">
    <w:name w:val="Body Char"/>
    <w:link w:val="Body"/>
    <w:uiPriority w:val="99"/>
    <w:locked/>
    <w:rsid w:val="004F6F18"/>
    <w:rPr>
      <w:rFonts w:eastAsia="Times New Roman" w:cs="Times New Roman"/>
      <w:szCs w:val="20"/>
    </w:rPr>
  </w:style>
  <w:style w:type="character" w:customStyle="1" w:styleId="BodyNumberedChar">
    <w:name w:val="Body Numbered Char"/>
    <w:link w:val="BodyNumbered"/>
    <w:uiPriority w:val="99"/>
    <w:locked/>
    <w:rsid w:val="004F6F18"/>
    <w:rPr>
      <w:rFonts w:eastAsia="Times New Roman" w:cs="Times New Roman"/>
      <w:sz w:val="20"/>
      <w:szCs w:val="20"/>
    </w:rPr>
  </w:style>
  <w:style w:type="paragraph" w:customStyle="1" w:styleId="StyleBodyNumberedBoldItalic">
    <w:name w:val="Style Body Numbered + Bold Italic"/>
    <w:basedOn w:val="BodyNumbered"/>
    <w:uiPriority w:val="99"/>
    <w:rsid w:val="004F6F18"/>
    <w:rPr>
      <w:b/>
      <w:bCs/>
      <w:i/>
      <w:iCs/>
    </w:rPr>
  </w:style>
  <w:style w:type="character" w:customStyle="1" w:styleId="BulletChar">
    <w:name w:val="Bullet Char"/>
    <w:link w:val="Bullet"/>
    <w:uiPriority w:val="99"/>
    <w:locked/>
    <w:rsid w:val="004F6F18"/>
    <w:rPr>
      <w:rFonts w:eastAsia="Times New Roman" w:cs="Times New Roman"/>
      <w:szCs w:val="20"/>
    </w:rPr>
  </w:style>
  <w:style w:type="paragraph" w:customStyle="1" w:styleId="Commentnum">
    <w:name w:val="Comment num"/>
    <w:basedOn w:val="Normal"/>
    <w:uiPriority w:val="99"/>
    <w:rsid w:val="004F6F18"/>
    <w:pPr>
      <w:tabs>
        <w:tab w:val="left" w:pos="1080"/>
      </w:tabs>
      <w:spacing w:after="120"/>
      <w:ind w:left="1080" w:hanging="1080"/>
    </w:pPr>
    <w:rPr>
      <w:rFonts w:ascii="Times New Roman" w:hAnsi="Times New Roman"/>
      <w:sz w:val="24"/>
      <w:szCs w:val="24"/>
    </w:rPr>
  </w:style>
  <w:style w:type="character" w:customStyle="1" w:styleId="msoins0">
    <w:name w:val="msoins0"/>
    <w:uiPriority w:val="99"/>
    <w:rsid w:val="004F6F18"/>
    <w:rPr>
      <w:rFonts w:cs="Times New Roman"/>
    </w:rPr>
  </w:style>
  <w:style w:type="character" w:styleId="Emphasis">
    <w:name w:val="Emphasis"/>
    <w:uiPriority w:val="99"/>
    <w:qFormat/>
    <w:rsid w:val="004F6F18"/>
    <w:rPr>
      <w:rFonts w:cs="Times New Roman"/>
      <w:i/>
      <w:iCs/>
    </w:rPr>
  </w:style>
  <w:style w:type="paragraph" w:customStyle="1" w:styleId="Numberdlist2">
    <w:name w:val="Numberd list 2"/>
    <w:basedOn w:val="Body"/>
    <w:uiPriority w:val="99"/>
    <w:rsid w:val="004F6F18"/>
    <w:pPr>
      <w:spacing w:before="240" w:after="240"/>
      <w:ind w:left="1080"/>
    </w:pPr>
    <w:rPr>
      <w:rFonts w:cs="Arial"/>
    </w:rPr>
  </w:style>
  <w:style w:type="character" w:customStyle="1" w:styleId="BodyNumberedCharChar">
    <w:name w:val="Body Numbered Char Char"/>
    <w:uiPriority w:val="99"/>
    <w:rsid w:val="004F6F18"/>
    <w:rPr>
      <w:rFonts w:ascii="Arial" w:hAnsi="Arial" w:cs="Arial"/>
      <w:sz w:val="22"/>
    </w:rPr>
  </w:style>
  <w:style w:type="character" w:customStyle="1" w:styleId="BodyCharChar">
    <w:name w:val="Body Char Char"/>
    <w:uiPriority w:val="99"/>
    <w:rsid w:val="004F6F18"/>
    <w:rPr>
      <w:rFonts w:ascii="Arial" w:hAnsi="Arial" w:cs="Arial"/>
      <w:sz w:val="22"/>
      <w:lang w:val="en-US" w:eastAsia="en-US" w:bidi="ar-SA"/>
    </w:rPr>
  </w:style>
  <w:style w:type="paragraph" w:customStyle="1" w:styleId="lettera">
    <w:name w:val="letter a"/>
    <w:basedOn w:val="Body"/>
    <w:uiPriority w:val="99"/>
    <w:rsid w:val="004F6F18"/>
    <w:pPr>
      <w:spacing w:before="240" w:after="240"/>
      <w:ind w:left="720"/>
    </w:pPr>
    <w:rPr>
      <w:rFonts w:cs="Arial"/>
    </w:rPr>
  </w:style>
  <w:style w:type="paragraph" w:customStyle="1" w:styleId="letteri">
    <w:name w:val="letter i"/>
    <w:basedOn w:val="Body"/>
    <w:uiPriority w:val="99"/>
    <w:rsid w:val="004F6F18"/>
    <w:pPr>
      <w:spacing w:before="240" w:after="240"/>
      <w:ind w:left="1080"/>
    </w:pPr>
    <w:rPr>
      <w:rFonts w:cs="Arial"/>
    </w:rPr>
  </w:style>
  <w:style w:type="paragraph" w:customStyle="1" w:styleId="letterA0">
    <w:name w:val="letter A"/>
    <w:basedOn w:val="Normal"/>
    <w:uiPriority w:val="99"/>
    <w:rsid w:val="004F6F18"/>
    <w:pPr>
      <w:spacing w:before="240" w:after="240"/>
      <w:ind w:left="1800" w:hanging="360"/>
    </w:pPr>
    <w:rPr>
      <w:rFonts w:cs="Arial"/>
    </w:rPr>
  </w:style>
  <w:style w:type="paragraph" w:customStyle="1" w:styleId="TableFootnote">
    <w:name w:val="Table Footnote"/>
    <w:basedOn w:val="Normal"/>
    <w:uiPriority w:val="99"/>
    <w:rsid w:val="004F6F18"/>
    <w:pPr>
      <w:spacing w:before="60"/>
      <w:ind w:left="259" w:hanging="259"/>
    </w:pPr>
    <w:rPr>
      <w:rFonts w:cs="Arial"/>
      <w:sz w:val="16"/>
      <w:szCs w:val="18"/>
    </w:rPr>
  </w:style>
  <w:style w:type="paragraph" w:customStyle="1" w:styleId="TableFootnote2">
    <w:name w:val="Table Footnote 2"/>
    <w:basedOn w:val="TableFootnote"/>
    <w:uiPriority w:val="99"/>
    <w:rsid w:val="004F6F18"/>
    <w:pPr>
      <w:ind w:left="522"/>
    </w:pPr>
  </w:style>
  <w:style w:type="paragraph" w:customStyle="1" w:styleId="ListParagraph1">
    <w:name w:val="List Paragraph1"/>
    <w:basedOn w:val="Normal"/>
    <w:uiPriority w:val="99"/>
    <w:qFormat/>
    <w:rsid w:val="00E368EB"/>
    <w:pPr>
      <w:ind w:left="720"/>
      <w:contextualSpacing/>
    </w:pPr>
  </w:style>
  <w:style w:type="paragraph" w:customStyle="1" w:styleId="17">
    <w:name w:val="Знак Знак17 Знак Знак"/>
    <w:basedOn w:val="Normal"/>
    <w:rsid w:val="002B2BDA"/>
    <w:pPr>
      <w:suppressAutoHyphens/>
      <w:spacing w:line="288" w:lineRule="auto"/>
      <w:jc w:val="both"/>
    </w:pPr>
    <w:rPr>
      <w:rFonts w:ascii="Verdana" w:hAnsi="Verdana" w:cs="Verdana"/>
      <w:sz w:val="20"/>
    </w:rPr>
  </w:style>
  <w:style w:type="paragraph" w:styleId="ListParagraph">
    <w:name w:val="List Paragraph"/>
    <w:basedOn w:val="Normal"/>
    <w:link w:val="ListParagraphChar"/>
    <w:uiPriority w:val="34"/>
    <w:qFormat/>
    <w:rsid w:val="00FF4413"/>
    <w:pPr>
      <w:spacing w:after="200" w:line="276" w:lineRule="auto"/>
      <w:ind w:left="720"/>
      <w:contextualSpacing/>
    </w:pPr>
    <w:rPr>
      <w:rFonts w:ascii="Calibri" w:eastAsia="Calibri" w:hAnsi="Calibri"/>
      <w:szCs w:val="22"/>
      <w:lang w:bidi="en-US"/>
    </w:rPr>
  </w:style>
  <w:style w:type="character" w:customStyle="1" w:styleId="ListParagraphChar">
    <w:name w:val="List Paragraph Char"/>
    <w:link w:val="ListParagraph"/>
    <w:uiPriority w:val="34"/>
    <w:rsid w:val="00FF4413"/>
    <w:rPr>
      <w:rFonts w:ascii="Calibri" w:eastAsia="Calibri" w:hAnsi="Calibri" w:cs="Times New Roman"/>
      <w:sz w:val="22"/>
      <w:szCs w:val="22"/>
      <w:lang w:val="en-US" w:eastAsia="en-US" w:bidi="en-US"/>
    </w:rPr>
  </w:style>
  <w:style w:type="paragraph" w:styleId="Revision">
    <w:name w:val="Revision"/>
    <w:hidden/>
    <w:uiPriority w:val="99"/>
    <w:semiHidden/>
    <w:rsid w:val="00AE6F2D"/>
    <w:rPr>
      <w:rFonts w:eastAsia="Times New Roman" w:cs="Times New Roman"/>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8733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notes.xml" Type="http://schemas.openxmlformats.org/officeDocument/2006/relationships/footnotes"/><Relationship Id="rId11" Target="endnotes.xml" Type="http://schemas.openxmlformats.org/officeDocument/2006/relationships/endnotes"/><Relationship Id="rId12" Target="footer1.xml" Type="http://schemas.openxmlformats.org/officeDocument/2006/relationships/footer"/><Relationship Id="rId13" Target="footer2.xml" Type="http://schemas.openxmlformats.org/officeDocument/2006/relationships/footer"/><Relationship Id="rId14" Target="header1.xml" Type="http://schemas.openxmlformats.org/officeDocument/2006/relationships/header"/><Relationship Id="rId15" Target="footer3.xml" Type="http://schemas.openxmlformats.org/officeDocument/2006/relationships/footer"/><Relationship Id="rId16" Target="fontTable.xml" Type="http://schemas.openxmlformats.org/officeDocument/2006/relationships/fontTable"/><Relationship Id="rId17" Target="theme/theme1.xml" Type="http://schemas.openxmlformats.org/officeDocument/2006/relationships/theme"/><Relationship Id="rId3" Target="../customXml/item3.xml" Type="http://schemas.openxmlformats.org/officeDocument/2006/relationships/customXml"/><Relationship Id="rId4" Target="../customXml/item4.xml" Type="http://schemas.openxmlformats.org/officeDocument/2006/relationships/customXml"/><Relationship Id="rId5" Target="../customXml/item5.xml" Type="http://schemas.openxmlformats.org/officeDocument/2006/relationships/customXml"/><Relationship Id="rId6" Target="numbering.xml" Type="http://schemas.openxmlformats.org/officeDocument/2006/relationships/numbering"/><Relationship Id="rId7" Target="styles.xml" Type="http://schemas.openxmlformats.org/officeDocument/2006/relationships/styles"/><Relationship Id="rId8" Target="settings.xml" Type="http://schemas.openxmlformats.org/officeDocument/2006/relationships/settings"/><Relationship Id="rId9" Target="webSettings.xml" Type="http://schemas.openxmlformats.org/officeDocument/2006/relationships/webSetting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_rels/item5.xml.rels><?xml version="1.0" encoding="UTF-8" standalone="yes"?><Relationships xmlns="http://schemas.openxmlformats.org/package/2006/relationships"><Relationship Id="rId1" Target="itemProps5.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a941860-7cba-47d8-8c76-92fcbe358807">
      <Terms xmlns="http://schemas.microsoft.com/office/infopath/2007/PartnerControls"/>
    </lcf76f155ced4ddcb4097134ff3c332f>
    <_Flow_SignoffStatus xmlns="5a941860-7cba-47d8-8c76-92fcbe358807" xsi:nil="true"/>
    <TaxCatchAll xmlns="847926f1-1f4d-401e-9b26-3e5c2a77200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6ACA7C15B08304CAE7CEE9FF3F09770" ma:contentTypeVersion="0" ma:contentTypeDescription="Create a new document." ma:contentTypeScope="" ma:versionID="a06fe096cf05816b7ee48dd5b3cd65f2">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67AB0CD502FE24AA1139C8BA3C605EB" ma:contentTypeVersion="34" ma:contentTypeDescription="新しいドキュメントを作成します。" ma:contentTypeScope="" ma:versionID="088d5fc0b1ff9c2646bd4845618c5d9d">
  <xsd:schema xmlns:xsd="http://www.w3.org/2001/XMLSchema" xmlns:xs="http://www.w3.org/2001/XMLSchema" xmlns:p="http://schemas.microsoft.com/office/2006/metadata/properties" xmlns:ns1="http://schemas.microsoft.com/sharepoint/v3" xmlns:ns2="5a941860-7cba-47d8-8c76-92fcbe358807" xmlns:ns3="847926f1-1f4d-401e-9b26-3e5c2a772002" targetNamespace="http://schemas.microsoft.com/office/2006/metadata/properties" ma:root="true" ma:fieldsID="08ea649f1a4fed6958de47a01638a54b" ns1:_="" ns2:_="" ns3:_="">
    <xsd:import namespace="http://schemas.microsoft.com/sharepoint/v3"/>
    <xsd:import namespace="5a941860-7cba-47d8-8c76-92fcbe358807"/>
    <xsd:import namespace="847926f1-1f4d-401e-9b26-3e5c2a772002"/>
    <xsd:element name="properties">
      <xsd:complexType>
        <xsd:sequence>
          <xsd:element name="documentManagement">
            <xsd:complexType>
              <xsd:all>
                <xsd:element ref="ns1:_dlc_Exempt" minOccurs="0"/>
                <xsd:element ref="ns1:_dlc_ExpireDateSaved" minOccurs="0"/>
                <xsd:element ref="ns1:_dlc_ExpireDate" minOccurs="0"/>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_Flow_SignoffStatus" minOccurs="0"/>
                <xsd:element ref="ns3:SharedWithUsers" minOccurs="0"/>
                <xsd:element ref="ns3:SharedWithDetails" minOccurs="0"/>
                <xsd:element ref="ns3:TaxCatchAll" minOccurs="0"/>
                <xsd:element ref="ns2:MediaServiceObjectDetectorVersions" minOccurs="0"/>
                <xsd:element ref="ns2:MediaServiceSearchProperties" minOccurs="0"/>
                <xsd:element ref="ns2:MediaServiceBillingMetadata"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8" nillable="true" ma:displayName="ポリシー適用除外" ma:hidden="true" ma:internalName="_dlc_Exempt" ma:readOnly="true">
      <xsd:simpleType>
        <xsd:restriction base="dms:Unknown"/>
      </xsd:simpleType>
    </xsd:element>
    <xsd:element name="_dlc_ExpireDateSaved" ma:index="9" nillable="true" ma:displayName="元の有効期限" ma:hidden="true" ma:internalName="_dlc_ExpireDateSaved" ma:readOnly="true">
      <xsd:simpleType>
        <xsd:restriction base="dms:DateTime"/>
      </xsd:simpleType>
    </xsd:element>
    <xsd:element name="_dlc_ExpireDate" ma:index="10" nillable="true" ma:displayName="期日"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a941860-7cba-47d8-8c76-92fcbe35880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Flow_SignoffStatus" ma:index="22" nillable="true" ma:displayName="承認の状態" ma:internalName="_x627f__x8a8d__x306e__x72b6__x614b_">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lcf76f155ced4ddcb4097134ff3c332f" ma:index="30" nillable="true" ma:taxonomy="true" ma:internalName="lcf76f155ced4ddcb4097134ff3c332f" ma:taxonomyFieldName="MediaServiceImageTags" ma:displayName="画像タグ" ma:readOnly="false" ma:fieldId="{5cf76f15-5ced-4ddc-b409-7134ff3c332f}" ma:taxonomyMulti="true" ma:sspId="f12a13ef-d281-4d0d-b1ed-63df277d5ae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47926f1-1f4d-401e-9b26-3e5c2a772002" elementFormDefault="qualified">
    <xsd:import namespace="http://schemas.microsoft.com/office/2006/documentManagement/types"/>
    <xsd:import namespace="http://schemas.microsoft.com/office/infopath/2007/PartnerControls"/>
    <xsd:element name="SharedWithUsers" ma:index="2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共有相手の詳細情報" ma:internalName="SharedWithDetails" ma:readOnly="true">
      <xsd:simpleType>
        <xsd:restriction base="dms:Note">
          <xsd:maxLength value="255"/>
        </xsd:restriction>
      </xsd:simpleType>
    </xsd:element>
    <xsd:element name="TaxCatchAll" ma:index="25" nillable="true" ma:displayName="Taxonomy Catch All Column" ma:hidden="true" ma:list="{9be9f1f9-83c9-4caf-aa16-4a4852119354}" ma:internalName="TaxCatchAll" ma:showField="CatchAllData" ma:web="847926f1-1f4d-401e-9b26-3e5c2a7720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D0C47D-9B73-4D53-96AC-E996CDFF42B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212C456-F405-44BA-BEE7-27060ADEFE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A406788-2BC3-4826-A0CD-1A87DC08B9CA}"/>
</file>

<file path=customXml/itemProps4.xml><?xml version="1.0" encoding="utf-8"?>
<ds:datastoreItem xmlns:ds="http://schemas.openxmlformats.org/officeDocument/2006/customXml" ds:itemID="{223A464B-FB15-4560-94B2-C34262B78CCB}">
  <ds:schemaRefs>
    <ds:schemaRef ds:uri="http://schemas.microsoft.com/sharepoint/v3/contenttype/forms"/>
  </ds:schemaRefs>
</ds:datastoreItem>
</file>

<file path=customXml/itemProps5.xml><?xml version="1.0" encoding="utf-8"?>
<ds:datastoreItem xmlns:ds="http://schemas.openxmlformats.org/officeDocument/2006/customXml" ds:itemID="{ECCFB92C-E752-4E37-926C-B42A2192A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6</Pages>
  <Words>2398</Words>
  <Characters>14221</Characters>
  <DocSecurity>0</DocSecurity>
  <Lines>118</Lines>
  <Paragraphs>33</Paragraphs>
  <ScaleCrop>false</ScaleCrop>
  <HeadingPairs>
    <vt:vector size="8" baseType="variant">
      <vt:variant>
        <vt:lpstr>Title</vt:lpstr>
      </vt:variant>
      <vt:variant>
        <vt:i4>1</vt:i4>
      </vt:variant>
      <vt:variant>
        <vt:lpstr>Назва</vt:lpstr>
      </vt:variant>
      <vt:variant>
        <vt:i4>1</vt:i4>
      </vt:variant>
      <vt:variant>
        <vt:lpstr>Titel</vt:lpstr>
      </vt:variant>
      <vt:variant>
        <vt:i4>1</vt:i4>
      </vt:variant>
      <vt:variant>
        <vt:lpstr>Название</vt:lpstr>
      </vt:variant>
      <vt:variant>
        <vt:i4>1</vt:i4>
      </vt:variant>
    </vt:vector>
  </HeadingPairs>
  <TitlesOfParts>
    <vt:vector size="4" baseType="lpstr">
      <vt:lpstr>IGALL AMP:  BORIC ACID CORROSION</vt:lpstr>
      <vt:lpstr>IGALL AMP:  BORIC ACID CORROSION</vt:lpstr>
      <vt:lpstr>IGALL AMP:  BORIC ACID CORROSION</vt:lpstr>
      <vt:lpstr>IGALL AMP:  BORIC ACID CORROSION</vt:lpstr>
    </vt:vector>
  </TitlesOfParts>
  <LinksUpToDate>false</LinksUpToDate>
  <CharactersWithSpaces>16586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0x010100E67AB0CD502FE24AA1139C8BA3C605EB</vt:lpwstr>
  </property>
  <property fmtid="{D5CDD505-2E9C-101B-9397-08002B2CF9AE}" pid="3" name="_dlc_policyId">
    <vt:lpwstr>/sites/fs1001/Shared Documents</vt:lpwstr>
  </property>
  <property fmtid="{D5CDD505-2E9C-101B-9397-08002B2CF9AE}" pid="4" name="ItemRetentionFormula">
    <vt:lpwstr/>
  </property>
  <property fmtid="{D5CDD505-2E9C-101B-9397-08002B2CF9AE}" pid="5" name="MediaServiceImageTags">
    <vt:lpwstr/>
  </property>
</Properties>
</file>