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68" w:rsidRPr="002318CE" w:rsidRDefault="001365CD">
      <w:pPr>
        <w:rPr>
          <w:rFonts w:asciiTheme="minorEastAsia" w:hAnsiTheme="minorEastAsia"/>
          <w:szCs w:val="20"/>
        </w:rPr>
      </w:pPr>
      <w:r>
        <w:rPr>
          <w:rFonts w:asciiTheme="majorEastAsia" w:eastAsiaTheme="majorEastAsia" w:hAnsiTheme="majorEastAsia"/>
          <w:b/>
          <w:szCs w:val="20"/>
        </w:rPr>
        <w:t>別記</w:t>
      </w:r>
      <w:bookmarkStart w:id="0" w:name="_GoBack"/>
      <w:bookmarkEnd w:id="0"/>
      <w:r w:rsidR="00391E68" w:rsidRPr="00303A68">
        <w:rPr>
          <w:rFonts w:asciiTheme="majorEastAsia" w:eastAsiaTheme="majorEastAsia" w:hAnsiTheme="majorEastAsia"/>
          <w:b/>
          <w:szCs w:val="20"/>
        </w:rPr>
        <w:t>様式</w:t>
      </w:r>
      <w:r w:rsidR="008F5790">
        <w:rPr>
          <w:rFonts w:asciiTheme="majorEastAsia" w:eastAsiaTheme="majorEastAsia" w:hAnsiTheme="majorEastAsia"/>
          <w:b/>
          <w:szCs w:val="20"/>
        </w:rPr>
        <w:t>第</w:t>
      </w:r>
      <w:r w:rsidR="00283138">
        <w:rPr>
          <w:rFonts w:asciiTheme="majorEastAsia" w:eastAsiaTheme="majorEastAsia" w:hAnsiTheme="majorEastAsia" w:hint="eastAsia"/>
          <w:b/>
          <w:szCs w:val="20"/>
        </w:rPr>
        <w:t>１</w:t>
      </w:r>
      <w:r w:rsidR="008F5790" w:rsidRPr="00C0544C">
        <w:rPr>
          <w:rFonts w:ascii="ＭＳ 明朝" w:hAnsi="ＭＳ 明朝" w:hint="eastAsia"/>
          <w:szCs w:val="20"/>
        </w:rPr>
        <w:t>（第</w:t>
      </w:r>
      <w:r w:rsidR="0092791A">
        <w:rPr>
          <w:rFonts w:ascii="ＭＳ 明朝" w:hAnsi="ＭＳ 明朝"/>
          <w:szCs w:val="20"/>
        </w:rPr>
        <w:t>６</w:t>
      </w:r>
      <w:r w:rsidR="008F5790" w:rsidRPr="00C0544C">
        <w:rPr>
          <w:rFonts w:ascii="ＭＳ 明朝" w:hAnsi="ＭＳ 明朝" w:hint="eastAsia"/>
          <w:szCs w:val="20"/>
        </w:rPr>
        <w:t>条関係）</w:t>
      </w:r>
    </w:p>
    <w:p w:rsidR="00391E68" w:rsidRPr="002318CE" w:rsidRDefault="0092791A" w:rsidP="0086712A">
      <w:pPr>
        <w:adjustRightInd w:val="0"/>
        <w:ind w:leftChars="1200" w:left="2520" w:rightChars="1200" w:right="2520"/>
        <w:jc w:val="distribute"/>
        <w:rPr>
          <w:rFonts w:asciiTheme="minorEastAsia" w:hAnsiTheme="minorEastAsia"/>
          <w:szCs w:val="20"/>
        </w:rPr>
      </w:pPr>
      <w:r>
        <w:rPr>
          <w:rFonts w:asciiTheme="minorEastAsia" w:hAnsiTheme="minorEastAsia"/>
          <w:szCs w:val="20"/>
        </w:rPr>
        <w:t>核原料物質在庫報告</w:t>
      </w:r>
    </w:p>
    <w:p w:rsidR="00391E68" w:rsidRDefault="00391E68" w:rsidP="00391E68">
      <w:pPr>
        <w:wordWrap w:val="0"/>
        <w:jc w:val="right"/>
        <w:rPr>
          <w:rFonts w:asciiTheme="minorEastAsia" w:hAnsiTheme="minorEastAsia"/>
          <w:szCs w:val="20"/>
        </w:rPr>
      </w:pPr>
      <w:r w:rsidRPr="002318CE">
        <w:rPr>
          <w:rFonts w:asciiTheme="minorEastAsia" w:hAnsiTheme="minorEastAsia"/>
          <w:szCs w:val="20"/>
        </w:rPr>
        <w:t>年　　月　　日</w:t>
      </w:r>
      <w:r w:rsidR="0072679A">
        <w:rPr>
          <w:rFonts w:asciiTheme="minorEastAsia" w:hAnsiTheme="minorEastAsia"/>
          <w:szCs w:val="20"/>
        </w:rPr>
        <w:t xml:space="preserve">　　</w:t>
      </w:r>
    </w:p>
    <w:p w:rsidR="00953A17" w:rsidRPr="002318CE" w:rsidRDefault="00E81B7D">
      <w:pPr>
        <w:rPr>
          <w:rFonts w:asciiTheme="minorEastAsia" w:hAnsiTheme="minorEastAsia"/>
          <w:szCs w:val="20"/>
        </w:rPr>
      </w:pPr>
      <w:r>
        <w:rPr>
          <w:rFonts w:asciiTheme="minorEastAsia" w:hAnsiTheme="minorEastAsia"/>
          <w:szCs w:val="20"/>
        </w:rPr>
        <w:t xml:space="preserve">　</w:t>
      </w:r>
      <w:r w:rsidR="00391E68" w:rsidRPr="002318CE">
        <w:rPr>
          <w:rFonts w:asciiTheme="minorEastAsia" w:hAnsiTheme="minorEastAsia"/>
          <w:szCs w:val="20"/>
        </w:rPr>
        <w:t>原子力規制委員会　殿</w:t>
      </w:r>
    </w:p>
    <w:p w:rsidR="00391E68" w:rsidRPr="002318CE" w:rsidRDefault="00391E68" w:rsidP="00E81B7D">
      <w:pPr>
        <w:ind w:leftChars="1523" w:left="3198"/>
        <w:jc w:val="left"/>
        <w:rPr>
          <w:rFonts w:asciiTheme="minorEastAsia" w:hAnsiTheme="minorEastAsia"/>
          <w:szCs w:val="20"/>
        </w:rPr>
      </w:pPr>
      <w:r w:rsidRPr="002318CE">
        <w:rPr>
          <w:rFonts w:asciiTheme="minorEastAsia" w:hAnsiTheme="minorEastAsia"/>
          <w:szCs w:val="20"/>
        </w:rPr>
        <w:t>住</w:t>
      </w:r>
      <w:r w:rsidR="005E0150">
        <w:rPr>
          <w:rFonts w:asciiTheme="minorEastAsia" w:hAnsiTheme="minorEastAsia"/>
          <w:szCs w:val="20"/>
        </w:rPr>
        <w:t xml:space="preserve">　</w:t>
      </w:r>
      <w:r w:rsidRPr="002318CE">
        <w:rPr>
          <w:rFonts w:asciiTheme="minorEastAsia" w:hAnsiTheme="minorEastAsia"/>
          <w:szCs w:val="20"/>
        </w:rPr>
        <w:t>所</w:t>
      </w:r>
      <w:r w:rsidRPr="002318CE">
        <w:rPr>
          <w:rFonts w:asciiTheme="minorEastAsia" w:hAnsiTheme="minorEastAsia" w:hint="eastAsia"/>
          <w:szCs w:val="20"/>
        </w:rPr>
        <w:t xml:space="preserve"> </w:t>
      </w:r>
    </w:p>
    <w:p w:rsidR="00391E68" w:rsidRPr="002318CE" w:rsidRDefault="00E6599F" w:rsidP="00283138">
      <w:pPr>
        <w:wordWrap w:val="0"/>
        <w:ind w:rightChars="100" w:right="210"/>
        <w:jc w:val="right"/>
        <w:rPr>
          <w:rFonts w:asciiTheme="minorEastAsia" w:hAnsiTheme="minorEastAsia"/>
          <w:szCs w:val="20"/>
        </w:rPr>
      </w:pPr>
      <w:r>
        <w:rPr>
          <w:rFonts w:asciiTheme="minorEastAsia" w:hAnsiTheme="minorEastAsia"/>
          <w:szCs w:val="20"/>
        </w:rPr>
        <w:t xml:space="preserve">　　　</w:t>
      </w:r>
      <w:r w:rsidR="00E81B7D">
        <w:rPr>
          <w:rFonts w:asciiTheme="minorEastAsia" w:hAnsiTheme="minorEastAsia"/>
          <w:szCs w:val="20"/>
        </w:rPr>
        <w:tab/>
      </w:r>
      <w:r w:rsidR="00E81B7D">
        <w:rPr>
          <w:rFonts w:asciiTheme="minorEastAsia" w:hAnsiTheme="minorEastAsia"/>
          <w:szCs w:val="20"/>
        </w:rPr>
        <w:tab/>
      </w:r>
      <w:r w:rsidR="00E81B7D">
        <w:rPr>
          <w:rFonts w:asciiTheme="minorEastAsia" w:hAnsiTheme="minorEastAsia"/>
          <w:szCs w:val="20"/>
        </w:rPr>
        <w:tab/>
      </w:r>
      <w:r w:rsidR="00391E68" w:rsidRPr="002318CE">
        <w:rPr>
          <w:rFonts w:asciiTheme="minorEastAsia" w:hAnsiTheme="minorEastAsia"/>
          <w:szCs w:val="20"/>
        </w:rPr>
        <w:t>氏</w:t>
      </w:r>
      <w:r w:rsidR="005E0150">
        <w:rPr>
          <w:rFonts w:asciiTheme="minorEastAsia" w:hAnsiTheme="minorEastAsia"/>
          <w:szCs w:val="20"/>
        </w:rPr>
        <w:t xml:space="preserve">　</w:t>
      </w:r>
      <w:r w:rsidR="00391E68" w:rsidRPr="002318CE">
        <w:rPr>
          <w:rFonts w:asciiTheme="minorEastAsia" w:hAnsiTheme="minorEastAsia"/>
          <w:szCs w:val="20"/>
        </w:rPr>
        <w:t>名（法人にあ</w:t>
      </w:r>
      <w:r w:rsidR="00FA01DA">
        <w:rPr>
          <w:rFonts w:asciiTheme="minorEastAsia" w:hAnsiTheme="minorEastAsia"/>
          <w:szCs w:val="20"/>
        </w:rPr>
        <w:t>つ</w:t>
      </w:r>
      <w:r w:rsidR="00283138">
        <w:rPr>
          <w:rFonts w:asciiTheme="minorEastAsia" w:hAnsiTheme="minorEastAsia"/>
          <w:szCs w:val="20"/>
        </w:rPr>
        <w:t xml:space="preserve">ては、その名称及び代表者の氏名）　</w:t>
      </w:r>
      <w:r w:rsidR="0072679A">
        <w:rPr>
          <w:rFonts w:asciiTheme="minorEastAsia" w:hAnsiTheme="minorEastAsia"/>
          <w:szCs w:val="20"/>
        </w:rPr>
        <w:t xml:space="preserve">　</w:t>
      </w:r>
    </w:p>
    <w:p w:rsidR="00802ABC" w:rsidRPr="002318CE" w:rsidRDefault="00283138" w:rsidP="00E81B7D">
      <w:pPr>
        <w:ind w:firstLineChars="100" w:firstLine="210"/>
        <w:rPr>
          <w:rFonts w:asciiTheme="minorEastAsia" w:hAnsiTheme="minorEastAsia"/>
          <w:szCs w:val="20"/>
        </w:rPr>
      </w:pPr>
      <w:r w:rsidRPr="00283138">
        <w:rPr>
          <w:rFonts w:asciiTheme="minorEastAsia" w:hAnsiTheme="minorEastAsia" w:hint="eastAsia"/>
          <w:szCs w:val="20"/>
        </w:rPr>
        <w:t>核原料物質、核燃料物質及び原子炉の規制に関する法律第67条第１項及び</w:t>
      </w:r>
      <w:r w:rsidR="0092791A">
        <w:rPr>
          <w:rFonts w:asciiTheme="minorEastAsia" w:hAnsiTheme="minorEastAsia" w:hint="eastAsia"/>
          <w:szCs w:val="20"/>
        </w:rPr>
        <w:t>核原料物質の使用に関する規則</w:t>
      </w:r>
      <w:r w:rsidRPr="00283138">
        <w:rPr>
          <w:rFonts w:asciiTheme="minorEastAsia" w:hAnsiTheme="minorEastAsia" w:hint="eastAsia"/>
          <w:szCs w:val="20"/>
        </w:rPr>
        <w:t>第</w:t>
      </w:r>
      <w:r w:rsidR="0092791A">
        <w:rPr>
          <w:rFonts w:asciiTheme="minorEastAsia" w:hAnsiTheme="minorEastAsia" w:hint="eastAsia"/>
          <w:szCs w:val="20"/>
        </w:rPr>
        <w:t>６</w:t>
      </w:r>
      <w:r w:rsidRPr="00283138">
        <w:rPr>
          <w:rFonts w:asciiTheme="minorEastAsia" w:hAnsiTheme="minorEastAsia" w:hint="eastAsia"/>
          <w:szCs w:val="20"/>
        </w:rPr>
        <w:t>条第１項の規定により次のとおり報告します。</w:t>
      </w:r>
    </w:p>
    <w:tbl>
      <w:tblPr>
        <w:tblStyle w:val="a8"/>
        <w:tblW w:w="8505" w:type="dxa"/>
        <w:tblInd w:w="279" w:type="dxa"/>
        <w:tblLook w:val="04A0" w:firstRow="1" w:lastRow="0" w:firstColumn="1" w:lastColumn="0" w:noHBand="0" w:noVBand="1"/>
      </w:tblPr>
      <w:tblGrid>
        <w:gridCol w:w="2121"/>
        <w:gridCol w:w="1453"/>
        <w:gridCol w:w="4931"/>
      </w:tblGrid>
      <w:tr w:rsidR="009E01F1" w:rsidTr="00283138">
        <w:trPr>
          <w:trHeight w:val="369"/>
        </w:trPr>
        <w:tc>
          <w:tcPr>
            <w:tcW w:w="2121" w:type="dxa"/>
            <w:vMerge w:val="restart"/>
            <w:vAlign w:val="center"/>
          </w:tcPr>
          <w:p w:rsidR="009E01F1" w:rsidRDefault="007111D6" w:rsidP="00AA34F7">
            <w:pPr>
              <w:jc w:val="center"/>
              <w:rPr>
                <w:rFonts w:asciiTheme="minorEastAsia" w:hAnsiTheme="minorEastAsia"/>
                <w:szCs w:val="20"/>
              </w:rPr>
            </w:pPr>
            <w:r w:rsidRPr="006D7A2B">
              <w:rPr>
                <w:rFonts w:asciiTheme="minorEastAsia" w:hAnsiTheme="minorEastAsia" w:cs="Times New Roman"/>
                <w:kern w:val="0"/>
                <w:szCs w:val="20"/>
              </w:rPr>
              <w:t>工場又は事業所</w:t>
            </w:r>
          </w:p>
        </w:tc>
        <w:tc>
          <w:tcPr>
            <w:tcW w:w="1453" w:type="dxa"/>
          </w:tcPr>
          <w:p w:rsidR="009E01F1" w:rsidRDefault="007111D6" w:rsidP="00AA34F7">
            <w:pPr>
              <w:rPr>
                <w:rFonts w:asciiTheme="minorEastAsia" w:hAnsiTheme="minorEastAsia"/>
                <w:szCs w:val="20"/>
              </w:rPr>
            </w:pPr>
            <w:r w:rsidRPr="006A3775">
              <w:rPr>
                <w:rFonts w:asciiTheme="minorEastAsia" w:hAnsiTheme="minorEastAsia" w:cs="Meiryo UI"/>
                <w:spacing w:val="150"/>
                <w:kern w:val="0"/>
                <w:szCs w:val="20"/>
                <w:fitText w:val="1236" w:id="1933276416"/>
              </w:rPr>
              <w:t xml:space="preserve">名　</w:t>
            </w:r>
            <w:r w:rsidRPr="006A3775">
              <w:rPr>
                <w:rFonts w:asciiTheme="minorEastAsia" w:hAnsiTheme="minorEastAsia" w:cs="Meiryo UI"/>
                <w:kern w:val="0"/>
                <w:szCs w:val="20"/>
                <w:fitText w:val="1236" w:id="1933276416"/>
              </w:rPr>
              <w:t>称</w:t>
            </w:r>
          </w:p>
        </w:tc>
        <w:tc>
          <w:tcPr>
            <w:tcW w:w="4931" w:type="dxa"/>
          </w:tcPr>
          <w:p w:rsidR="009E01F1" w:rsidRDefault="009E01F1" w:rsidP="00AA34F7">
            <w:pPr>
              <w:rPr>
                <w:rFonts w:asciiTheme="minorEastAsia" w:hAnsiTheme="minorEastAsia"/>
                <w:szCs w:val="20"/>
              </w:rPr>
            </w:pPr>
          </w:p>
        </w:tc>
      </w:tr>
      <w:tr w:rsidR="009E01F1" w:rsidTr="00283138">
        <w:trPr>
          <w:trHeight w:val="369"/>
        </w:trPr>
        <w:tc>
          <w:tcPr>
            <w:tcW w:w="2121" w:type="dxa"/>
            <w:vMerge/>
          </w:tcPr>
          <w:p w:rsidR="009E01F1" w:rsidRDefault="009E01F1" w:rsidP="00AA34F7">
            <w:pPr>
              <w:jc w:val="center"/>
              <w:rPr>
                <w:rFonts w:asciiTheme="minorEastAsia" w:hAnsiTheme="minorEastAsia"/>
                <w:szCs w:val="20"/>
              </w:rPr>
            </w:pPr>
          </w:p>
        </w:tc>
        <w:tc>
          <w:tcPr>
            <w:tcW w:w="1453" w:type="dxa"/>
          </w:tcPr>
          <w:p w:rsidR="009E01F1" w:rsidRDefault="007111D6" w:rsidP="00AA34F7">
            <w:pPr>
              <w:rPr>
                <w:rFonts w:asciiTheme="minorEastAsia" w:hAnsiTheme="minorEastAsia"/>
                <w:szCs w:val="20"/>
              </w:rPr>
            </w:pPr>
            <w:r w:rsidRPr="008A287E">
              <w:rPr>
                <w:rFonts w:asciiTheme="minorEastAsia" w:hAnsiTheme="minorEastAsia" w:cs="Meiryo UI"/>
                <w:spacing w:val="156"/>
                <w:w w:val="103"/>
                <w:kern w:val="0"/>
                <w:position w:val="-1"/>
                <w:szCs w:val="20"/>
                <w:fitText w:val="1236" w:id="1933276674"/>
              </w:rPr>
              <w:t>所在</w:t>
            </w:r>
            <w:r w:rsidRPr="008A287E">
              <w:rPr>
                <w:rFonts w:asciiTheme="minorEastAsia" w:hAnsiTheme="minorEastAsia" w:cs="Meiryo UI"/>
                <w:spacing w:val="-1"/>
                <w:w w:val="103"/>
                <w:kern w:val="0"/>
                <w:position w:val="-1"/>
                <w:szCs w:val="20"/>
                <w:fitText w:val="1236" w:id="1933276674"/>
              </w:rPr>
              <w:t>地</w:t>
            </w:r>
          </w:p>
        </w:tc>
        <w:tc>
          <w:tcPr>
            <w:tcW w:w="4931" w:type="dxa"/>
          </w:tcPr>
          <w:p w:rsidR="009E01F1" w:rsidRDefault="009E01F1" w:rsidP="00AA34F7">
            <w:pPr>
              <w:rPr>
                <w:rFonts w:asciiTheme="minorEastAsia" w:hAnsiTheme="minorEastAsia"/>
                <w:szCs w:val="20"/>
              </w:rPr>
            </w:pPr>
          </w:p>
        </w:tc>
      </w:tr>
    </w:tbl>
    <w:p w:rsidR="00283138" w:rsidRDefault="00283138" w:rsidP="00B050D2">
      <w:pPr>
        <w:rPr>
          <w:rFonts w:asciiTheme="minorEastAsia" w:hAnsiTheme="minorEastAsia"/>
          <w:szCs w:val="20"/>
        </w:rPr>
      </w:pPr>
    </w:p>
    <w:tbl>
      <w:tblPr>
        <w:tblStyle w:val="a8"/>
        <w:tblW w:w="8505" w:type="dxa"/>
        <w:tblInd w:w="279" w:type="dxa"/>
        <w:tblLook w:val="04A0" w:firstRow="1" w:lastRow="0" w:firstColumn="1" w:lastColumn="0" w:noHBand="0" w:noVBand="1"/>
      </w:tblPr>
      <w:tblGrid>
        <w:gridCol w:w="2410"/>
        <w:gridCol w:w="2031"/>
        <w:gridCol w:w="2032"/>
        <w:gridCol w:w="2032"/>
      </w:tblGrid>
      <w:tr w:rsidR="0092791A" w:rsidTr="0092791A">
        <w:trPr>
          <w:trHeight w:val="369"/>
        </w:trPr>
        <w:tc>
          <w:tcPr>
            <w:tcW w:w="2410" w:type="dxa"/>
            <w:vAlign w:val="center"/>
          </w:tcPr>
          <w:p w:rsidR="0092791A" w:rsidRDefault="0092791A" w:rsidP="00691CD3">
            <w:pPr>
              <w:jc w:val="center"/>
              <w:rPr>
                <w:rFonts w:asciiTheme="minorEastAsia" w:hAnsiTheme="minorEastAsia"/>
                <w:szCs w:val="20"/>
              </w:rPr>
            </w:pPr>
            <w:r>
              <w:rPr>
                <w:rFonts w:asciiTheme="minorEastAsia" w:hAnsiTheme="minorEastAsia" w:cs="Times New Roman"/>
                <w:kern w:val="0"/>
                <w:szCs w:val="20"/>
              </w:rPr>
              <w:t>核原料物質の種類</w:t>
            </w:r>
          </w:p>
        </w:tc>
        <w:tc>
          <w:tcPr>
            <w:tcW w:w="2031" w:type="dxa"/>
          </w:tcPr>
          <w:p w:rsidR="0092791A" w:rsidRDefault="0092791A" w:rsidP="0092791A">
            <w:pPr>
              <w:jc w:val="center"/>
              <w:rPr>
                <w:rFonts w:asciiTheme="minorEastAsia" w:hAnsiTheme="minorEastAsia" w:cs="Meiryo UI"/>
                <w:kern w:val="0"/>
                <w:szCs w:val="20"/>
              </w:rPr>
            </w:pPr>
            <w:r w:rsidRPr="006A3775">
              <w:rPr>
                <w:rFonts w:asciiTheme="minorEastAsia" w:hAnsiTheme="minorEastAsia" w:cs="Meiryo UI"/>
                <w:spacing w:val="150"/>
                <w:kern w:val="0"/>
                <w:szCs w:val="20"/>
                <w:fitText w:val="1236" w:id="1995080192"/>
              </w:rPr>
              <w:t>在庫</w:t>
            </w:r>
            <w:r w:rsidRPr="006A3775">
              <w:rPr>
                <w:rFonts w:asciiTheme="minorEastAsia" w:hAnsiTheme="minorEastAsia" w:cs="Meiryo UI"/>
                <w:kern w:val="0"/>
                <w:szCs w:val="20"/>
                <w:fitText w:val="1236" w:id="1995080192"/>
              </w:rPr>
              <w:t>量</w:t>
            </w:r>
          </w:p>
          <w:p w:rsidR="0092791A" w:rsidRDefault="0092791A" w:rsidP="0092791A">
            <w:pPr>
              <w:jc w:val="center"/>
              <w:rPr>
                <w:rFonts w:asciiTheme="minorEastAsia" w:hAnsiTheme="minorEastAsia"/>
                <w:szCs w:val="20"/>
              </w:rPr>
            </w:pPr>
            <w:r>
              <w:rPr>
                <w:rFonts w:asciiTheme="minorEastAsia" w:hAnsiTheme="minorEastAsia" w:cs="Meiryo UI"/>
                <w:kern w:val="0"/>
                <w:szCs w:val="20"/>
              </w:rPr>
              <w:t>（注２）</w:t>
            </w:r>
          </w:p>
        </w:tc>
        <w:tc>
          <w:tcPr>
            <w:tcW w:w="2032" w:type="dxa"/>
          </w:tcPr>
          <w:p w:rsidR="0092791A" w:rsidRDefault="0092791A" w:rsidP="0092791A">
            <w:pPr>
              <w:jc w:val="center"/>
              <w:rPr>
                <w:rFonts w:asciiTheme="minorEastAsia" w:hAnsiTheme="minorEastAsia" w:cs="Meiryo UI"/>
                <w:kern w:val="0"/>
                <w:szCs w:val="20"/>
              </w:rPr>
            </w:pPr>
            <w:r w:rsidRPr="0092791A">
              <w:rPr>
                <w:rFonts w:asciiTheme="minorEastAsia" w:hAnsiTheme="minorEastAsia" w:cs="Meiryo UI"/>
                <w:kern w:val="0"/>
                <w:szCs w:val="20"/>
              </w:rPr>
              <w:t>含有ウラン量</w:t>
            </w:r>
          </w:p>
          <w:p w:rsidR="0092791A" w:rsidRDefault="0092791A" w:rsidP="0092791A">
            <w:pPr>
              <w:jc w:val="center"/>
              <w:rPr>
                <w:rFonts w:asciiTheme="minorEastAsia" w:hAnsiTheme="minorEastAsia"/>
                <w:szCs w:val="20"/>
              </w:rPr>
            </w:pPr>
            <w:r>
              <w:rPr>
                <w:rFonts w:asciiTheme="minorEastAsia" w:hAnsiTheme="minorEastAsia" w:cs="Meiryo UI"/>
                <w:kern w:val="0"/>
                <w:szCs w:val="20"/>
              </w:rPr>
              <w:t>（注２）</w:t>
            </w:r>
          </w:p>
        </w:tc>
        <w:tc>
          <w:tcPr>
            <w:tcW w:w="2032" w:type="dxa"/>
          </w:tcPr>
          <w:p w:rsidR="0092791A" w:rsidRDefault="0092791A" w:rsidP="0092791A">
            <w:pPr>
              <w:jc w:val="center"/>
              <w:rPr>
                <w:rFonts w:asciiTheme="minorEastAsia" w:hAnsiTheme="minorEastAsia" w:cs="Meiryo UI"/>
                <w:kern w:val="0"/>
                <w:szCs w:val="20"/>
              </w:rPr>
            </w:pPr>
            <w:r w:rsidRPr="0092791A">
              <w:rPr>
                <w:rFonts w:asciiTheme="minorEastAsia" w:hAnsiTheme="minorEastAsia" w:cs="Meiryo UI"/>
                <w:kern w:val="0"/>
                <w:szCs w:val="20"/>
              </w:rPr>
              <w:t>含有</w:t>
            </w:r>
            <w:r>
              <w:rPr>
                <w:rFonts w:asciiTheme="minorEastAsia" w:hAnsiTheme="minorEastAsia" w:cs="Meiryo UI"/>
                <w:kern w:val="0"/>
                <w:szCs w:val="20"/>
              </w:rPr>
              <w:t>トリウム</w:t>
            </w:r>
            <w:r w:rsidRPr="0092791A">
              <w:rPr>
                <w:rFonts w:asciiTheme="minorEastAsia" w:hAnsiTheme="minorEastAsia" w:cs="Meiryo UI"/>
                <w:kern w:val="0"/>
                <w:szCs w:val="20"/>
              </w:rPr>
              <w:t>量</w:t>
            </w:r>
          </w:p>
          <w:p w:rsidR="0092791A" w:rsidRDefault="0092791A" w:rsidP="0092791A">
            <w:pPr>
              <w:jc w:val="center"/>
              <w:rPr>
                <w:rFonts w:asciiTheme="minorEastAsia" w:hAnsiTheme="minorEastAsia"/>
                <w:szCs w:val="20"/>
              </w:rPr>
            </w:pPr>
            <w:r>
              <w:rPr>
                <w:rFonts w:asciiTheme="minorEastAsia" w:hAnsiTheme="minorEastAsia" w:cs="Meiryo UI"/>
                <w:kern w:val="0"/>
                <w:szCs w:val="20"/>
              </w:rPr>
              <w:t>（注２）</w:t>
            </w:r>
          </w:p>
        </w:tc>
      </w:tr>
      <w:tr w:rsidR="0092791A" w:rsidTr="0092791A">
        <w:trPr>
          <w:trHeight w:val="369"/>
        </w:trPr>
        <w:tc>
          <w:tcPr>
            <w:tcW w:w="2410" w:type="dxa"/>
            <w:vAlign w:val="center"/>
          </w:tcPr>
          <w:p w:rsidR="0092791A" w:rsidRDefault="0092791A" w:rsidP="00691CD3">
            <w:pPr>
              <w:jc w:val="center"/>
              <w:rPr>
                <w:rFonts w:asciiTheme="minorEastAsia" w:hAnsiTheme="minorEastAsia" w:cs="Times New Roman"/>
                <w:kern w:val="0"/>
                <w:szCs w:val="20"/>
              </w:rPr>
            </w:pPr>
          </w:p>
        </w:tc>
        <w:tc>
          <w:tcPr>
            <w:tcW w:w="2031" w:type="dxa"/>
          </w:tcPr>
          <w:p w:rsidR="0092791A" w:rsidRPr="0092791A" w:rsidRDefault="0092791A" w:rsidP="0092791A">
            <w:pPr>
              <w:jc w:val="center"/>
              <w:rPr>
                <w:rFonts w:asciiTheme="minorEastAsia" w:hAnsiTheme="minorEastAsia" w:cs="Meiryo UI"/>
                <w:kern w:val="0"/>
                <w:szCs w:val="20"/>
              </w:rPr>
            </w:pPr>
          </w:p>
        </w:tc>
        <w:tc>
          <w:tcPr>
            <w:tcW w:w="2032" w:type="dxa"/>
          </w:tcPr>
          <w:p w:rsidR="0092791A" w:rsidRPr="0092791A" w:rsidRDefault="0092791A" w:rsidP="0092791A">
            <w:pPr>
              <w:jc w:val="center"/>
              <w:rPr>
                <w:rFonts w:asciiTheme="minorEastAsia" w:hAnsiTheme="minorEastAsia" w:cs="Meiryo UI"/>
                <w:kern w:val="0"/>
                <w:szCs w:val="20"/>
              </w:rPr>
            </w:pPr>
          </w:p>
        </w:tc>
        <w:tc>
          <w:tcPr>
            <w:tcW w:w="2032" w:type="dxa"/>
          </w:tcPr>
          <w:p w:rsidR="0092791A" w:rsidRPr="0092791A" w:rsidRDefault="0092791A" w:rsidP="0092791A">
            <w:pPr>
              <w:jc w:val="center"/>
              <w:rPr>
                <w:rFonts w:asciiTheme="minorEastAsia" w:hAnsiTheme="minorEastAsia" w:cs="Meiryo UI"/>
                <w:kern w:val="0"/>
                <w:szCs w:val="20"/>
              </w:rPr>
            </w:pPr>
          </w:p>
        </w:tc>
      </w:tr>
      <w:tr w:rsidR="0092791A" w:rsidTr="0092791A">
        <w:trPr>
          <w:trHeight w:val="369"/>
        </w:trPr>
        <w:tc>
          <w:tcPr>
            <w:tcW w:w="2410" w:type="dxa"/>
            <w:vAlign w:val="center"/>
          </w:tcPr>
          <w:p w:rsidR="0092791A" w:rsidRDefault="0092791A" w:rsidP="00691CD3">
            <w:pPr>
              <w:jc w:val="center"/>
              <w:rPr>
                <w:rFonts w:asciiTheme="minorEastAsia" w:hAnsiTheme="minorEastAsia" w:cs="Times New Roman"/>
                <w:kern w:val="0"/>
                <w:szCs w:val="20"/>
              </w:rPr>
            </w:pPr>
          </w:p>
        </w:tc>
        <w:tc>
          <w:tcPr>
            <w:tcW w:w="2031" w:type="dxa"/>
          </w:tcPr>
          <w:p w:rsidR="0092791A" w:rsidRPr="0092791A" w:rsidRDefault="0092791A" w:rsidP="0092791A">
            <w:pPr>
              <w:jc w:val="center"/>
              <w:rPr>
                <w:rFonts w:asciiTheme="minorEastAsia" w:hAnsiTheme="minorEastAsia" w:cs="Meiryo UI"/>
                <w:kern w:val="0"/>
                <w:szCs w:val="20"/>
              </w:rPr>
            </w:pPr>
          </w:p>
        </w:tc>
        <w:tc>
          <w:tcPr>
            <w:tcW w:w="2032" w:type="dxa"/>
          </w:tcPr>
          <w:p w:rsidR="0092791A" w:rsidRPr="0092791A" w:rsidRDefault="0092791A" w:rsidP="0092791A">
            <w:pPr>
              <w:jc w:val="center"/>
              <w:rPr>
                <w:rFonts w:asciiTheme="minorEastAsia" w:hAnsiTheme="minorEastAsia" w:cs="Meiryo UI"/>
                <w:kern w:val="0"/>
                <w:szCs w:val="20"/>
              </w:rPr>
            </w:pPr>
          </w:p>
        </w:tc>
        <w:tc>
          <w:tcPr>
            <w:tcW w:w="2032" w:type="dxa"/>
          </w:tcPr>
          <w:p w:rsidR="0092791A" w:rsidRPr="0092791A" w:rsidRDefault="0092791A" w:rsidP="0092791A">
            <w:pPr>
              <w:jc w:val="center"/>
              <w:rPr>
                <w:rFonts w:asciiTheme="minorEastAsia" w:hAnsiTheme="minorEastAsia" w:cs="Meiryo UI"/>
                <w:kern w:val="0"/>
                <w:szCs w:val="20"/>
              </w:rPr>
            </w:pPr>
          </w:p>
        </w:tc>
      </w:tr>
      <w:tr w:rsidR="0092791A" w:rsidTr="0092791A">
        <w:trPr>
          <w:trHeight w:val="369"/>
        </w:trPr>
        <w:tc>
          <w:tcPr>
            <w:tcW w:w="2410" w:type="dxa"/>
            <w:vAlign w:val="center"/>
          </w:tcPr>
          <w:p w:rsidR="0092791A" w:rsidRDefault="0092791A" w:rsidP="00691CD3">
            <w:pPr>
              <w:jc w:val="center"/>
              <w:rPr>
                <w:rFonts w:asciiTheme="minorEastAsia" w:hAnsiTheme="minorEastAsia" w:cs="Times New Roman"/>
                <w:kern w:val="0"/>
                <w:szCs w:val="20"/>
              </w:rPr>
            </w:pPr>
          </w:p>
        </w:tc>
        <w:tc>
          <w:tcPr>
            <w:tcW w:w="2031" w:type="dxa"/>
          </w:tcPr>
          <w:p w:rsidR="0092791A" w:rsidRPr="0092791A" w:rsidRDefault="0092791A" w:rsidP="0092791A">
            <w:pPr>
              <w:jc w:val="center"/>
              <w:rPr>
                <w:rFonts w:asciiTheme="minorEastAsia" w:hAnsiTheme="minorEastAsia" w:cs="Meiryo UI"/>
                <w:kern w:val="0"/>
                <w:szCs w:val="20"/>
              </w:rPr>
            </w:pPr>
          </w:p>
        </w:tc>
        <w:tc>
          <w:tcPr>
            <w:tcW w:w="2032" w:type="dxa"/>
          </w:tcPr>
          <w:p w:rsidR="0092791A" w:rsidRPr="0092791A" w:rsidRDefault="0092791A" w:rsidP="0092791A">
            <w:pPr>
              <w:jc w:val="center"/>
              <w:rPr>
                <w:rFonts w:asciiTheme="minorEastAsia" w:hAnsiTheme="minorEastAsia" w:cs="Meiryo UI"/>
                <w:kern w:val="0"/>
                <w:szCs w:val="20"/>
              </w:rPr>
            </w:pPr>
          </w:p>
        </w:tc>
        <w:tc>
          <w:tcPr>
            <w:tcW w:w="2032" w:type="dxa"/>
          </w:tcPr>
          <w:p w:rsidR="0092791A" w:rsidRPr="0092791A" w:rsidRDefault="0092791A" w:rsidP="0092791A">
            <w:pPr>
              <w:jc w:val="center"/>
              <w:rPr>
                <w:rFonts w:asciiTheme="minorEastAsia" w:hAnsiTheme="minorEastAsia" w:cs="Meiryo UI"/>
                <w:kern w:val="0"/>
                <w:szCs w:val="20"/>
              </w:rPr>
            </w:pPr>
          </w:p>
        </w:tc>
      </w:tr>
      <w:tr w:rsidR="0092791A" w:rsidTr="0092791A">
        <w:trPr>
          <w:trHeight w:val="369"/>
        </w:trPr>
        <w:tc>
          <w:tcPr>
            <w:tcW w:w="2410" w:type="dxa"/>
            <w:vAlign w:val="center"/>
          </w:tcPr>
          <w:p w:rsidR="0092791A" w:rsidRDefault="0092791A" w:rsidP="00691CD3">
            <w:pPr>
              <w:jc w:val="center"/>
              <w:rPr>
                <w:rFonts w:asciiTheme="minorEastAsia" w:hAnsiTheme="minorEastAsia" w:cs="Times New Roman"/>
                <w:kern w:val="0"/>
                <w:szCs w:val="20"/>
              </w:rPr>
            </w:pPr>
          </w:p>
        </w:tc>
        <w:tc>
          <w:tcPr>
            <w:tcW w:w="2031" w:type="dxa"/>
          </w:tcPr>
          <w:p w:rsidR="0092791A" w:rsidRPr="0092791A" w:rsidRDefault="0092791A" w:rsidP="0092791A">
            <w:pPr>
              <w:jc w:val="center"/>
              <w:rPr>
                <w:rFonts w:asciiTheme="minorEastAsia" w:hAnsiTheme="minorEastAsia" w:cs="Meiryo UI"/>
                <w:kern w:val="0"/>
                <w:szCs w:val="20"/>
              </w:rPr>
            </w:pPr>
          </w:p>
        </w:tc>
        <w:tc>
          <w:tcPr>
            <w:tcW w:w="2032" w:type="dxa"/>
          </w:tcPr>
          <w:p w:rsidR="0092791A" w:rsidRPr="0092791A" w:rsidRDefault="0092791A" w:rsidP="0092791A">
            <w:pPr>
              <w:jc w:val="center"/>
              <w:rPr>
                <w:rFonts w:asciiTheme="minorEastAsia" w:hAnsiTheme="minorEastAsia" w:cs="Meiryo UI"/>
                <w:kern w:val="0"/>
                <w:szCs w:val="20"/>
              </w:rPr>
            </w:pPr>
          </w:p>
        </w:tc>
        <w:tc>
          <w:tcPr>
            <w:tcW w:w="2032" w:type="dxa"/>
          </w:tcPr>
          <w:p w:rsidR="0092791A" w:rsidRPr="0092791A" w:rsidRDefault="0092791A" w:rsidP="0092791A">
            <w:pPr>
              <w:jc w:val="center"/>
              <w:rPr>
                <w:rFonts w:asciiTheme="minorEastAsia" w:hAnsiTheme="minorEastAsia" w:cs="Meiryo UI"/>
                <w:kern w:val="0"/>
                <w:szCs w:val="20"/>
              </w:rPr>
            </w:pPr>
          </w:p>
        </w:tc>
      </w:tr>
      <w:tr w:rsidR="0092791A" w:rsidTr="0092791A">
        <w:trPr>
          <w:trHeight w:val="369"/>
        </w:trPr>
        <w:tc>
          <w:tcPr>
            <w:tcW w:w="2410" w:type="dxa"/>
            <w:vAlign w:val="center"/>
          </w:tcPr>
          <w:p w:rsidR="0092791A" w:rsidRDefault="0092791A" w:rsidP="00691CD3">
            <w:pPr>
              <w:jc w:val="center"/>
              <w:rPr>
                <w:rFonts w:asciiTheme="minorEastAsia" w:hAnsiTheme="minorEastAsia" w:cs="Times New Roman"/>
                <w:kern w:val="0"/>
                <w:szCs w:val="20"/>
              </w:rPr>
            </w:pPr>
          </w:p>
        </w:tc>
        <w:tc>
          <w:tcPr>
            <w:tcW w:w="2031" w:type="dxa"/>
          </w:tcPr>
          <w:p w:rsidR="0092791A" w:rsidRPr="0092791A" w:rsidRDefault="0092791A" w:rsidP="0092791A">
            <w:pPr>
              <w:jc w:val="center"/>
              <w:rPr>
                <w:rFonts w:asciiTheme="minorEastAsia" w:hAnsiTheme="minorEastAsia" w:cs="Meiryo UI"/>
                <w:kern w:val="0"/>
                <w:szCs w:val="20"/>
              </w:rPr>
            </w:pPr>
          </w:p>
        </w:tc>
        <w:tc>
          <w:tcPr>
            <w:tcW w:w="2032" w:type="dxa"/>
          </w:tcPr>
          <w:p w:rsidR="0092791A" w:rsidRPr="0092791A" w:rsidRDefault="0092791A" w:rsidP="0092791A">
            <w:pPr>
              <w:jc w:val="center"/>
              <w:rPr>
                <w:rFonts w:asciiTheme="minorEastAsia" w:hAnsiTheme="minorEastAsia" w:cs="Meiryo UI"/>
                <w:kern w:val="0"/>
                <w:szCs w:val="20"/>
              </w:rPr>
            </w:pPr>
          </w:p>
        </w:tc>
        <w:tc>
          <w:tcPr>
            <w:tcW w:w="2032" w:type="dxa"/>
          </w:tcPr>
          <w:p w:rsidR="0092791A" w:rsidRPr="0092791A" w:rsidRDefault="0092791A" w:rsidP="0092791A">
            <w:pPr>
              <w:jc w:val="center"/>
              <w:rPr>
                <w:rFonts w:asciiTheme="minorEastAsia" w:hAnsiTheme="minorEastAsia" w:cs="Meiryo UI"/>
                <w:kern w:val="0"/>
                <w:szCs w:val="20"/>
              </w:rPr>
            </w:pPr>
          </w:p>
        </w:tc>
      </w:tr>
    </w:tbl>
    <w:p w:rsidR="00374110" w:rsidRPr="00374110" w:rsidRDefault="00374110" w:rsidP="00704E2F">
      <w:pPr>
        <w:autoSpaceDE w:val="0"/>
        <w:autoSpaceDN w:val="0"/>
        <w:ind w:leftChars="100" w:left="630" w:hangingChars="200" w:hanging="420"/>
        <w:rPr>
          <w:rFonts w:asciiTheme="minorEastAsia" w:hAnsiTheme="minorEastAsia"/>
          <w:szCs w:val="20"/>
        </w:rPr>
      </w:pPr>
    </w:p>
    <w:p w:rsidR="00374110" w:rsidRPr="00374110" w:rsidRDefault="00E42B12" w:rsidP="00374110">
      <w:pPr>
        <w:autoSpaceDE w:val="0"/>
        <w:autoSpaceDN w:val="0"/>
        <w:ind w:leftChars="100" w:left="630" w:hangingChars="200" w:hanging="420"/>
        <w:rPr>
          <w:rFonts w:asciiTheme="minorEastAsia" w:hAnsiTheme="minorEastAsia"/>
          <w:szCs w:val="20"/>
        </w:rPr>
      </w:pPr>
      <w:r w:rsidRPr="00D079D8">
        <w:rPr>
          <w:rFonts w:asciiTheme="minorEastAsia" w:hAnsiTheme="minorEastAsia" w:hint="eastAsia"/>
          <w:szCs w:val="20"/>
        </w:rPr>
        <w:t xml:space="preserve">注１　</w:t>
      </w:r>
      <w:r w:rsidR="0092791A">
        <w:rPr>
          <w:rFonts w:asciiTheme="minorEastAsia" w:hAnsiTheme="minorEastAsia" w:hint="eastAsia"/>
          <w:szCs w:val="20"/>
        </w:rPr>
        <w:t>東京に連絡先がある場合は東京における連絡先を、東京に連絡先がない場合は工場又は事業所における連絡先を記載すること。</w:t>
      </w:r>
    </w:p>
    <w:p w:rsidR="00374110" w:rsidRPr="00374110" w:rsidRDefault="00374110" w:rsidP="00374110">
      <w:pPr>
        <w:autoSpaceDE w:val="0"/>
        <w:autoSpaceDN w:val="0"/>
        <w:ind w:leftChars="200" w:left="420"/>
        <w:rPr>
          <w:rFonts w:asciiTheme="minorEastAsia" w:hAnsiTheme="minorEastAsia"/>
          <w:szCs w:val="20"/>
        </w:rPr>
      </w:pPr>
      <w:r w:rsidRPr="00374110">
        <w:rPr>
          <w:rFonts w:asciiTheme="minorEastAsia" w:hAnsiTheme="minorEastAsia" w:hint="eastAsia"/>
          <w:szCs w:val="20"/>
        </w:rPr>
        <w:t>２</w:t>
      </w:r>
      <w:r>
        <w:rPr>
          <w:rFonts w:asciiTheme="minorEastAsia" w:hAnsiTheme="minorEastAsia" w:hint="eastAsia"/>
          <w:szCs w:val="20"/>
        </w:rPr>
        <w:t xml:space="preserve">　</w:t>
      </w:r>
      <w:r w:rsidR="0092791A">
        <w:rPr>
          <w:rFonts w:asciiTheme="minorEastAsia" w:hAnsiTheme="minorEastAsia" w:hint="eastAsia"/>
          <w:szCs w:val="20"/>
        </w:rPr>
        <w:t>数量は、キログラム単位で記載すること。</w:t>
      </w:r>
    </w:p>
    <w:p w:rsidR="00E13B33" w:rsidRPr="00D079D8" w:rsidRDefault="00140BAD" w:rsidP="00140BAD">
      <w:pPr>
        <w:autoSpaceDE w:val="0"/>
        <w:autoSpaceDN w:val="0"/>
        <w:ind w:leftChars="100" w:left="210"/>
        <w:rPr>
          <w:rFonts w:asciiTheme="minorEastAsia" w:hAnsiTheme="minorEastAsia"/>
          <w:szCs w:val="20"/>
        </w:rPr>
      </w:pPr>
      <w:r>
        <w:rPr>
          <w:rFonts w:asciiTheme="minorEastAsia" w:hAnsiTheme="minorEastAsia" w:hint="eastAsia"/>
          <w:szCs w:val="20"/>
        </w:rPr>
        <w:t xml:space="preserve">備考　</w:t>
      </w:r>
      <w:r w:rsidR="0091070B">
        <w:rPr>
          <w:rFonts w:asciiTheme="minorEastAsia" w:hAnsiTheme="minorEastAsia" w:hint="eastAsia"/>
          <w:szCs w:val="20"/>
        </w:rPr>
        <w:t>この用紙の大きさは、日本産業</w:t>
      </w:r>
      <w:r w:rsidR="00374110" w:rsidRPr="00374110">
        <w:rPr>
          <w:rFonts w:asciiTheme="minorEastAsia" w:hAnsiTheme="minorEastAsia" w:hint="eastAsia"/>
          <w:szCs w:val="20"/>
        </w:rPr>
        <w:t>規格Ａ４とすること。</w:t>
      </w:r>
    </w:p>
    <w:sectPr w:rsidR="00E13B33" w:rsidRPr="00D079D8" w:rsidSect="00140BAD">
      <w:pgSz w:w="11906" w:h="16838" w:code="9"/>
      <w:pgMar w:top="1276" w:right="1418" w:bottom="1418" w:left="1418" w:header="851" w:footer="851" w:gutter="0"/>
      <w:cols w:space="425"/>
      <w:docGrid w:type="linesAndChars" w:linePitch="35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775" w:rsidRDefault="006A3775" w:rsidP="00297694">
      <w:r>
        <w:separator/>
      </w:r>
    </w:p>
  </w:endnote>
  <w:endnote w:type="continuationSeparator" w:id="0">
    <w:p w:rsidR="006A3775" w:rsidRDefault="006A3775" w:rsidP="0029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775" w:rsidRDefault="006A3775" w:rsidP="00297694">
      <w:r>
        <w:separator/>
      </w:r>
    </w:p>
  </w:footnote>
  <w:footnote w:type="continuationSeparator" w:id="0">
    <w:p w:rsidR="006A3775" w:rsidRDefault="006A3775" w:rsidP="00297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411A7"/>
    <w:multiLevelType w:val="hybridMultilevel"/>
    <w:tmpl w:val="11C8A942"/>
    <w:lvl w:ilvl="0" w:tplc="C7E65B24">
      <w:start w:val="1"/>
      <w:numFmt w:val="decimal"/>
      <w:lvlText w:val="第%1項、"/>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 w15:restartNumberingAfterBreak="0">
    <w:nsid w:val="2BC617F9"/>
    <w:multiLevelType w:val="hybridMultilevel"/>
    <w:tmpl w:val="9F4249AA"/>
    <w:lvl w:ilvl="0" w:tplc="DF044D72">
      <w:start w:val="1"/>
      <w:numFmt w:val="decimal"/>
      <w:lvlText w:val="(%1)"/>
      <w:lvlJc w:val="left"/>
      <w:pPr>
        <w:ind w:left="1520" w:hanging="495"/>
      </w:pPr>
      <w:rPr>
        <w:rFonts w:hint="default"/>
      </w:rPr>
    </w:lvl>
    <w:lvl w:ilvl="1" w:tplc="04090017" w:tentative="1">
      <w:start w:val="1"/>
      <w:numFmt w:val="aiueoFullWidth"/>
      <w:lvlText w:val="(%2)"/>
      <w:lvlJc w:val="left"/>
      <w:pPr>
        <w:ind w:left="1865" w:hanging="420"/>
      </w:pPr>
    </w:lvl>
    <w:lvl w:ilvl="2" w:tplc="04090011" w:tentative="1">
      <w:start w:val="1"/>
      <w:numFmt w:val="decimalEnclosedCircle"/>
      <w:lvlText w:val="%3"/>
      <w:lvlJc w:val="left"/>
      <w:pPr>
        <w:ind w:left="2285" w:hanging="420"/>
      </w:pPr>
    </w:lvl>
    <w:lvl w:ilvl="3" w:tplc="0409000F" w:tentative="1">
      <w:start w:val="1"/>
      <w:numFmt w:val="decimal"/>
      <w:lvlText w:val="%4."/>
      <w:lvlJc w:val="left"/>
      <w:pPr>
        <w:ind w:left="2705" w:hanging="420"/>
      </w:pPr>
    </w:lvl>
    <w:lvl w:ilvl="4" w:tplc="04090017" w:tentative="1">
      <w:start w:val="1"/>
      <w:numFmt w:val="aiueoFullWidth"/>
      <w:lvlText w:val="(%5)"/>
      <w:lvlJc w:val="left"/>
      <w:pPr>
        <w:ind w:left="3125" w:hanging="420"/>
      </w:pPr>
    </w:lvl>
    <w:lvl w:ilvl="5" w:tplc="04090011" w:tentative="1">
      <w:start w:val="1"/>
      <w:numFmt w:val="decimalEnclosedCircle"/>
      <w:lvlText w:val="%6"/>
      <w:lvlJc w:val="left"/>
      <w:pPr>
        <w:ind w:left="3545" w:hanging="420"/>
      </w:pPr>
    </w:lvl>
    <w:lvl w:ilvl="6" w:tplc="0409000F" w:tentative="1">
      <w:start w:val="1"/>
      <w:numFmt w:val="decimal"/>
      <w:lvlText w:val="%7."/>
      <w:lvlJc w:val="left"/>
      <w:pPr>
        <w:ind w:left="3965" w:hanging="420"/>
      </w:pPr>
    </w:lvl>
    <w:lvl w:ilvl="7" w:tplc="04090017" w:tentative="1">
      <w:start w:val="1"/>
      <w:numFmt w:val="aiueoFullWidth"/>
      <w:lvlText w:val="(%8)"/>
      <w:lvlJc w:val="left"/>
      <w:pPr>
        <w:ind w:left="4385" w:hanging="420"/>
      </w:pPr>
    </w:lvl>
    <w:lvl w:ilvl="8" w:tplc="04090011" w:tentative="1">
      <w:start w:val="1"/>
      <w:numFmt w:val="decimalEnclosedCircle"/>
      <w:lvlText w:val="%9"/>
      <w:lvlJc w:val="left"/>
      <w:pPr>
        <w:ind w:left="4805" w:hanging="420"/>
      </w:pPr>
    </w:lvl>
  </w:abstractNum>
  <w:abstractNum w:abstractNumId="2" w15:restartNumberingAfterBreak="0">
    <w:nsid w:val="59E31035"/>
    <w:multiLevelType w:val="hybridMultilevel"/>
    <w:tmpl w:val="C95EA112"/>
    <w:lvl w:ilvl="0" w:tplc="4FE455BE">
      <w:start w:val="1"/>
      <w:numFmt w:val="decimal"/>
      <w:lvlText w:val="注%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68"/>
    <w:rsid w:val="00001B2C"/>
    <w:rsid w:val="00001FE6"/>
    <w:rsid w:val="00002467"/>
    <w:rsid w:val="00016CDE"/>
    <w:rsid w:val="00031838"/>
    <w:rsid w:val="00032FA6"/>
    <w:rsid w:val="00046D47"/>
    <w:rsid w:val="00050647"/>
    <w:rsid w:val="000530F7"/>
    <w:rsid w:val="00054517"/>
    <w:rsid w:val="00073BD1"/>
    <w:rsid w:val="000815F5"/>
    <w:rsid w:val="000913CC"/>
    <w:rsid w:val="000959F1"/>
    <w:rsid w:val="000A0748"/>
    <w:rsid w:val="000A0CAB"/>
    <w:rsid w:val="000A1832"/>
    <w:rsid w:val="000A4546"/>
    <w:rsid w:val="000B0A61"/>
    <w:rsid w:val="000B29B9"/>
    <w:rsid w:val="000B5AB7"/>
    <w:rsid w:val="000C14DA"/>
    <w:rsid w:val="000D1E14"/>
    <w:rsid w:val="000D4C60"/>
    <w:rsid w:val="000E3177"/>
    <w:rsid w:val="000E3F46"/>
    <w:rsid w:val="000E7914"/>
    <w:rsid w:val="001045C8"/>
    <w:rsid w:val="00104A44"/>
    <w:rsid w:val="001079B0"/>
    <w:rsid w:val="00124B98"/>
    <w:rsid w:val="00127D69"/>
    <w:rsid w:val="001307DC"/>
    <w:rsid w:val="00132ED7"/>
    <w:rsid w:val="001365CD"/>
    <w:rsid w:val="00140BAD"/>
    <w:rsid w:val="001416A3"/>
    <w:rsid w:val="00144550"/>
    <w:rsid w:val="00147A33"/>
    <w:rsid w:val="0015076F"/>
    <w:rsid w:val="00154467"/>
    <w:rsid w:val="00157098"/>
    <w:rsid w:val="00162F65"/>
    <w:rsid w:val="00172ACA"/>
    <w:rsid w:val="00180814"/>
    <w:rsid w:val="00186C3B"/>
    <w:rsid w:val="00190975"/>
    <w:rsid w:val="00190AE4"/>
    <w:rsid w:val="001927EE"/>
    <w:rsid w:val="00194C36"/>
    <w:rsid w:val="001A43F8"/>
    <w:rsid w:val="001A49DC"/>
    <w:rsid w:val="001A78F2"/>
    <w:rsid w:val="001B1201"/>
    <w:rsid w:val="001B4886"/>
    <w:rsid w:val="001B7696"/>
    <w:rsid w:val="001C6175"/>
    <w:rsid w:val="001E4045"/>
    <w:rsid w:val="001E7D92"/>
    <w:rsid w:val="001F0E8C"/>
    <w:rsid w:val="001F403F"/>
    <w:rsid w:val="001F4B4F"/>
    <w:rsid w:val="001F76E7"/>
    <w:rsid w:val="00204CCA"/>
    <w:rsid w:val="00205AE9"/>
    <w:rsid w:val="00216952"/>
    <w:rsid w:val="00216F36"/>
    <w:rsid w:val="002221A5"/>
    <w:rsid w:val="002224E8"/>
    <w:rsid w:val="002236E9"/>
    <w:rsid w:val="002243EC"/>
    <w:rsid w:val="00225557"/>
    <w:rsid w:val="002271FF"/>
    <w:rsid w:val="00231767"/>
    <w:rsid w:val="002318CE"/>
    <w:rsid w:val="00233BE1"/>
    <w:rsid w:val="002477D4"/>
    <w:rsid w:val="00255EA7"/>
    <w:rsid w:val="00255FDF"/>
    <w:rsid w:val="0026181D"/>
    <w:rsid w:val="00262339"/>
    <w:rsid w:val="00280D5C"/>
    <w:rsid w:val="00282599"/>
    <w:rsid w:val="00283138"/>
    <w:rsid w:val="00283750"/>
    <w:rsid w:val="00285108"/>
    <w:rsid w:val="00297694"/>
    <w:rsid w:val="002A1C7E"/>
    <w:rsid w:val="002A383D"/>
    <w:rsid w:val="002A59BA"/>
    <w:rsid w:val="002B1D53"/>
    <w:rsid w:val="002B5424"/>
    <w:rsid w:val="002B73CF"/>
    <w:rsid w:val="002D6234"/>
    <w:rsid w:val="002D631C"/>
    <w:rsid w:val="002E7B21"/>
    <w:rsid w:val="003020D9"/>
    <w:rsid w:val="00303A68"/>
    <w:rsid w:val="0031038F"/>
    <w:rsid w:val="00320BDF"/>
    <w:rsid w:val="003222FD"/>
    <w:rsid w:val="00324CF5"/>
    <w:rsid w:val="00327438"/>
    <w:rsid w:val="00334DF3"/>
    <w:rsid w:val="003410AE"/>
    <w:rsid w:val="0034515E"/>
    <w:rsid w:val="00346A76"/>
    <w:rsid w:val="00346D08"/>
    <w:rsid w:val="0035199F"/>
    <w:rsid w:val="003542B8"/>
    <w:rsid w:val="00354372"/>
    <w:rsid w:val="0035651A"/>
    <w:rsid w:val="00360592"/>
    <w:rsid w:val="003654D3"/>
    <w:rsid w:val="003657B1"/>
    <w:rsid w:val="00374110"/>
    <w:rsid w:val="00375674"/>
    <w:rsid w:val="003760E2"/>
    <w:rsid w:val="003800E5"/>
    <w:rsid w:val="00381862"/>
    <w:rsid w:val="00382ACD"/>
    <w:rsid w:val="003913F4"/>
    <w:rsid w:val="00391E68"/>
    <w:rsid w:val="003948A3"/>
    <w:rsid w:val="003950E7"/>
    <w:rsid w:val="00396CEA"/>
    <w:rsid w:val="003A4C74"/>
    <w:rsid w:val="003E0201"/>
    <w:rsid w:val="003E25AA"/>
    <w:rsid w:val="003F5CA8"/>
    <w:rsid w:val="00406839"/>
    <w:rsid w:val="004104CA"/>
    <w:rsid w:val="00426A1C"/>
    <w:rsid w:val="00427CD4"/>
    <w:rsid w:val="004419FA"/>
    <w:rsid w:val="004433FE"/>
    <w:rsid w:val="00444D8C"/>
    <w:rsid w:val="0045068A"/>
    <w:rsid w:val="00456A26"/>
    <w:rsid w:val="004626D8"/>
    <w:rsid w:val="00462AB2"/>
    <w:rsid w:val="00467236"/>
    <w:rsid w:val="00470B26"/>
    <w:rsid w:val="00472880"/>
    <w:rsid w:val="00475B2C"/>
    <w:rsid w:val="00482EC6"/>
    <w:rsid w:val="00484D25"/>
    <w:rsid w:val="00494EBF"/>
    <w:rsid w:val="00497BA0"/>
    <w:rsid w:val="004A10A8"/>
    <w:rsid w:val="004A2719"/>
    <w:rsid w:val="004A5D91"/>
    <w:rsid w:val="004A64FF"/>
    <w:rsid w:val="004C6C32"/>
    <w:rsid w:val="004D0A80"/>
    <w:rsid w:val="004D1719"/>
    <w:rsid w:val="004D39A0"/>
    <w:rsid w:val="004D617C"/>
    <w:rsid w:val="004E0D44"/>
    <w:rsid w:val="004E7B8E"/>
    <w:rsid w:val="004F06E9"/>
    <w:rsid w:val="004F11D8"/>
    <w:rsid w:val="004F3BC7"/>
    <w:rsid w:val="004F77CD"/>
    <w:rsid w:val="005018D3"/>
    <w:rsid w:val="00504E1F"/>
    <w:rsid w:val="005109BD"/>
    <w:rsid w:val="005209A3"/>
    <w:rsid w:val="0052589A"/>
    <w:rsid w:val="0053195C"/>
    <w:rsid w:val="005350D8"/>
    <w:rsid w:val="00536CA9"/>
    <w:rsid w:val="00544639"/>
    <w:rsid w:val="00547C6C"/>
    <w:rsid w:val="00552A18"/>
    <w:rsid w:val="005620AA"/>
    <w:rsid w:val="00572B5A"/>
    <w:rsid w:val="0057694C"/>
    <w:rsid w:val="00580432"/>
    <w:rsid w:val="0058179A"/>
    <w:rsid w:val="00595377"/>
    <w:rsid w:val="005A3BF6"/>
    <w:rsid w:val="005B07B2"/>
    <w:rsid w:val="005B1625"/>
    <w:rsid w:val="005B4B74"/>
    <w:rsid w:val="005B5414"/>
    <w:rsid w:val="005C5236"/>
    <w:rsid w:val="005E0150"/>
    <w:rsid w:val="006014BF"/>
    <w:rsid w:val="00603277"/>
    <w:rsid w:val="00612910"/>
    <w:rsid w:val="0062398B"/>
    <w:rsid w:val="006249F2"/>
    <w:rsid w:val="00634333"/>
    <w:rsid w:val="0064248A"/>
    <w:rsid w:val="00645F30"/>
    <w:rsid w:val="0064766B"/>
    <w:rsid w:val="00656C0D"/>
    <w:rsid w:val="006575F7"/>
    <w:rsid w:val="006716E3"/>
    <w:rsid w:val="006717D4"/>
    <w:rsid w:val="00671967"/>
    <w:rsid w:val="00672CBC"/>
    <w:rsid w:val="006800C0"/>
    <w:rsid w:val="00692AB8"/>
    <w:rsid w:val="006935ED"/>
    <w:rsid w:val="00696B83"/>
    <w:rsid w:val="006A3775"/>
    <w:rsid w:val="006A3EFA"/>
    <w:rsid w:val="006A4659"/>
    <w:rsid w:val="006B05A3"/>
    <w:rsid w:val="006B18D9"/>
    <w:rsid w:val="006B47AE"/>
    <w:rsid w:val="006B6E7B"/>
    <w:rsid w:val="006C1C06"/>
    <w:rsid w:val="006C64A8"/>
    <w:rsid w:val="006D1D64"/>
    <w:rsid w:val="006D2043"/>
    <w:rsid w:val="006D5EFE"/>
    <w:rsid w:val="006D7A2B"/>
    <w:rsid w:val="006E322A"/>
    <w:rsid w:val="00702A3B"/>
    <w:rsid w:val="0070408B"/>
    <w:rsid w:val="00704E2F"/>
    <w:rsid w:val="00705C5D"/>
    <w:rsid w:val="007111D6"/>
    <w:rsid w:val="00712E46"/>
    <w:rsid w:val="0071657F"/>
    <w:rsid w:val="007245EC"/>
    <w:rsid w:val="0072679A"/>
    <w:rsid w:val="00735E59"/>
    <w:rsid w:val="0073786E"/>
    <w:rsid w:val="00742207"/>
    <w:rsid w:val="00747288"/>
    <w:rsid w:val="00747E2E"/>
    <w:rsid w:val="00750E34"/>
    <w:rsid w:val="00752415"/>
    <w:rsid w:val="007540F2"/>
    <w:rsid w:val="00755505"/>
    <w:rsid w:val="007726C6"/>
    <w:rsid w:val="00772CAE"/>
    <w:rsid w:val="00773F66"/>
    <w:rsid w:val="007745DA"/>
    <w:rsid w:val="00795231"/>
    <w:rsid w:val="00797130"/>
    <w:rsid w:val="007A05D6"/>
    <w:rsid w:val="007A4CF7"/>
    <w:rsid w:val="007A548B"/>
    <w:rsid w:val="007A6C3A"/>
    <w:rsid w:val="007B4B6B"/>
    <w:rsid w:val="007B4D90"/>
    <w:rsid w:val="007B5E21"/>
    <w:rsid w:val="007C286F"/>
    <w:rsid w:val="007C3D8A"/>
    <w:rsid w:val="007C5D0A"/>
    <w:rsid w:val="007C64E2"/>
    <w:rsid w:val="007C6934"/>
    <w:rsid w:val="007D46A5"/>
    <w:rsid w:val="007D5F51"/>
    <w:rsid w:val="007D6E10"/>
    <w:rsid w:val="007E49F8"/>
    <w:rsid w:val="007F031F"/>
    <w:rsid w:val="007F38CC"/>
    <w:rsid w:val="007F4224"/>
    <w:rsid w:val="007F60E0"/>
    <w:rsid w:val="00802ABC"/>
    <w:rsid w:val="008053C1"/>
    <w:rsid w:val="008058F4"/>
    <w:rsid w:val="008077F0"/>
    <w:rsid w:val="00807FB9"/>
    <w:rsid w:val="008160AC"/>
    <w:rsid w:val="00817217"/>
    <w:rsid w:val="00817C82"/>
    <w:rsid w:val="00825738"/>
    <w:rsid w:val="00842605"/>
    <w:rsid w:val="008437E8"/>
    <w:rsid w:val="00846450"/>
    <w:rsid w:val="0084653D"/>
    <w:rsid w:val="0084671E"/>
    <w:rsid w:val="00861C65"/>
    <w:rsid w:val="0086712A"/>
    <w:rsid w:val="008703F7"/>
    <w:rsid w:val="00873B1F"/>
    <w:rsid w:val="0087573D"/>
    <w:rsid w:val="00875B2F"/>
    <w:rsid w:val="00877287"/>
    <w:rsid w:val="00882018"/>
    <w:rsid w:val="008863FC"/>
    <w:rsid w:val="00887654"/>
    <w:rsid w:val="0088788A"/>
    <w:rsid w:val="008908F5"/>
    <w:rsid w:val="00890915"/>
    <w:rsid w:val="0089112D"/>
    <w:rsid w:val="00891F71"/>
    <w:rsid w:val="0089443F"/>
    <w:rsid w:val="00894DD0"/>
    <w:rsid w:val="00895945"/>
    <w:rsid w:val="008A287E"/>
    <w:rsid w:val="008A7EC6"/>
    <w:rsid w:val="008C105F"/>
    <w:rsid w:val="008C3179"/>
    <w:rsid w:val="008D2E1A"/>
    <w:rsid w:val="008D6AB4"/>
    <w:rsid w:val="008D77D5"/>
    <w:rsid w:val="008E3C8B"/>
    <w:rsid w:val="008F523A"/>
    <w:rsid w:val="008F5790"/>
    <w:rsid w:val="009043D9"/>
    <w:rsid w:val="0091070B"/>
    <w:rsid w:val="009142E6"/>
    <w:rsid w:val="009217BF"/>
    <w:rsid w:val="009228E6"/>
    <w:rsid w:val="00925467"/>
    <w:rsid w:val="0092791A"/>
    <w:rsid w:val="009322B0"/>
    <w:rsid w:val="00933086"/>
    <w:rsid w:val="009402A1"/>
    <w:rsid w:val="00941881"/>
    <w:rsid w:val="009419FE"/>
    <w:rsid w:val="00943A55"/>
    <w:rsid w:val="0094772D"/>
    <w:rsid w:val="00951BBB"/>
    <w:rsid w:val="00952198"/>
    <w:rsid w:val="00953A17"/>
    <w:rsid w:val="00960A8D"/>
    <w:rsid w:val="009626D8"/>
    <w:rsid w:val="00965D7B"/>
    <w:rsid w:val="00984441"/>
    <w:rsid w:val="00991AB8"/>
    <w:rsid w:val="00993D59"/>
    <w:rsid w:val="00993F63"/>
    <w:rsid w:val="00996C7C"/>
    <w:rsid w:val="009A2494"/>
    <w:rsid w:val="009B066D"/>
    <w:rsid w:val="009D22B9"/>
    <w:rsid w:val="009D4509"/>
    <w:rsid w:val="009E01F1"/>
    <w:rsid w:val="009E236E"/>
    <w:rsid w:val="009F3837"/>
    <w:rsid w:val="009F40CE"/>
    <w:rsid w:val="00A05491"/>
    <w:rsid w:val="00A06F46"/>
    <w:rsid w:val="00A10F25"/>
    <w:rsid w:val="00A168EB"/>
    <w:rsid w:val="00A26E3A"/>
    <w:rsid w:val="00A303C0"/>
    <w:rsid w:val="00A428AC"/>
    <w:rsid w:val="00A45A76"/>
    <w:rsid w:val="00A46BD2"/>
    <w:rsid w:val="00A5152E"/>
    <w:rsid w:val="00A51814"/>
    <w:rsid w:val="00A55F39"/>
    <w:rsid w:val="00A602D1"/>
    <w:rsid w:val="00A625EA"/>
    <w:rsid w:val="00A656C7"/>
    <w:rsid w:val="00A71C34"/>
    <w:rsid w:val="00A724D1"/>
    <w:rsid w:val="00A834C2"/>
    <w:rsid w:val="00A83BE0"/>
    <w:rsid w:val="00A842B0"/>
    <w:rsid w:val="00A862FD"/>
    <w:rsid w:val="00A9004D"/>
    <w:rsid w:val="00A9200F"/>
    <w:rsid w:val="00A92B28"/>
    <w:rsid w:val="00A93CDC"/>
    <w:rsid w:val="00A942D1"/>
    <w:rsid w:val="00AA34F7"/>
    <w:rsid w:val="00AB3B6D"/>
    <w:rsid w:val="00AB3CF5"/>
    <w:rsid w:val="00AB47ED"/>
    <w:rsid w:val="00AB78B2"/>
    <w:rsid w:val="00AC4719"/>
    <w:rsid w:val="00AD340B"/>
    <w:rsid w:val="00AE702E"/>
    <w:rsid w:val="00AF7B58"/>
    <w:rsid w:val="00B00253"/>
    <w:rsid w:val="00B03118"/>
    <w:rsid w:val="00B050D2"/>
    <w:rsid w:val="00B15AAD"/>
    <w:rsid w:val="00B17F00"/>
    <w:rsid w:val="00B264F1"/>
    <w:rsid w:val="00B27A0E"/>
    <w:rsid w:val="00B32F3B"/>
    <w:rsid w:val="00B41162"/>
    <w:rsid w:val="00B45816"/>
    <w:rsid w:val="00B543AE"/>
    <w:rsid w:val="00B566B4"/>
    <w:rsid w:val="00B6130C"/>
    <w:rsid w:val="00B632D0"/>
    <w:rsid w:val="00B6767F"/>
    <w:rsid w:val="00B73DA8"/>
    <w:rsid w:val="00B74406"/>
    <w:rsid w:val="00B76189"/>
    <w:rsid w:val="00B765B3"/>
    <w:rsid w:val="00B83D51"/>
    <w:rsid w:val="00B83E0F"/>
    <w:rsid w:val="00BA04F5"/>
    <w:rsid w:val="00BB07B9"/>
    <w:rsid w:val="00BB49BE"/>
    <w:rsid w:val="00BB6D7C"/>
    <w:rsid w:val="00BC0AC2"/>
    <w:rsid w:val="00BC4AE4"/>
    <w:rsid w:val="00BD41E7"/>
    <w:rsid w:val="00BD5D3D"/>
    <w:rsid w:val="00BF4AAE"/>
    <w:rsid w:val="00C02D7A"/>
    <w:rsid w:val="00C02DC1"/>
    <w:rsid w:val="00C0544C"/>
    <w:rsid w:val="00C14D9E"/>
    <w:rsid w:val="00C160A9"/>
    <w:rsid w:val="00C209D1"/>
    <w:rsid w:val="00C22A30"/>
    <w:rsid w:val="00C239F3"/>
    <w:rsid w:val="00C2565D"/>
    <w:rsid w:val="00C25FFF"/>
    <w:rsid w:val="00C32E6B"/>
    <w:rsid w:val="00C34B19"/>
    <w:rsid w:val="00C35F18"/>
    <w:rsid w:val="00C3709B"/>
    <w:rsid w:val="00C44F22"/>
    <w:rsid w:val="00C472D0"/>
    <w:rsid w:val="00C62F60"/>
    <w:rsid w:val="00C653E1"/>
    <w:rsid w:val="00C967E3"/>
    <w:rsid w:val="00CA4CC8"/>
    <w:rsid w:val="00CA60CF"/>
    <w:rsid w:val="00CB1EBC"/>
    <w:rsid w:val="00CC412C"/>
    <w:rsid w:val="00CD6D7A"/>
    <w:rsid w:val="00CE0AD4"/>
    <w:rsid w:val="00CF3093"/>
    <w:rsid w:val="00CF729A"/>
    <w:rsid w:val="00CF7EE2"/>
    <w:rsid w:val="00D017C5"/>
    <w:rsid w:val="00D04518"/>
    <w:rsid w:val="00D079D8"/>
    <w:rsid w:val="00D25595"/>
    <w:rsid w:val="00D27F0D"/>
    <w:rsid w:val="00D31029"/>
    <w:rsid w:val="00D34C1C"/>
    <w:rsid w:val="00D36547"/>
    <w:rsid w:val="00D47B41"/>
    <w:rsid w:val="00D51E82"/>
    <w:rsid w:val="00D5628C"/>
    <w:rsid w:val="00D56B77"/>
    <w:rsid w:val="00D6049A"/>
    <w:rsid w:val="00D617EC"/>
    <w:rsid w:val="00D61ABA"/>
    <w:rsid w:val="00D64149"/>
    <w:rsid w:val="00D761E6"/>
    <w:rsid w:val="00D77A88"/>
    <w:rsid w:val="00D846ED"/>
    <w:rsid w:val="00D87CA8"/>
    <w:rsid w:val="00D93CB6"/>
    <w:rsid w:val="00DA2049"/>
    <w:rsid w:val="00DB04BD"/>
    <w:rsid w:val="00DB1587"/>
    <w:rsid w:val="00DB3D63"/>
    <w:rsid w:val="00DB4A08"/>
    <w:rsid w:val="00DB4A31"/>
    <w:rsid w:val="00DB5EBC"/>
    <w:rsid w:val="00DC09EE"/>
    <w:rsid w:val="00DD38E8"/>
    <w:rsid w:val="00DD5F52"/>
    <w:rsid w:val="00DE1138"/>
    <w:rsid w:val="00DE6066"/>
    <w:rsid w:val="00DE646E"/>
    <w:rsid w:val="00E038AC"/>
    <w:rsid w:val="00E05035"/>
    <w:rsid w:val="00E05B50"/>
    <w:rsid w:val="00E06127"/>
    <w:rsid w:val="00E13B33"/>
    <w:rsid w:val="00E16AC5"/>
    <w:rsid w:val="00E253A0"/>
    <w:rsid w:val="00E25552"/>
    <w:rsid w:val="00E25F81"/>
    <w:rsid w:val="00E31CFD"/>
    <w:rsid w:val="00E36EA5"/>
    <w:rsid w:val="00E40382"/>
    <w:rsid w:val="00E42B12"/>
    <w:rsid w:val="00E433C3"/>
    <w:rsid w:val="00E5027B"/>
    <w:rsid w:val="00E52938"/>
    <w:rsid w:val="00E54D30"/>
    <w:rsid w:val="00E56146"/>
    <w:rsid w:val="00E57605"/>
    <w:rsid w:val="00E62187"/>
    <w:rsid w:val="00E6599F"/>
    <w:rsid w:val="00E6741D"/>
    <w:rsid w:val="00E74B6D"/>
    <w:rsid w:val="00E81B7D"/>
    <w:rsid w:val="00E86784"/>
    <w:rsid w:val="00E93AC6"/>
    <w:rsid w:val="00EA08B2"/>
    <w:rsid w:val="00EB0932"/>
    <w:rsid w:val="00EB3D48"/>
    <w:rsid w:val="00EB4914"/>
    <w:rsid w:val="00EB4AEA"/>
    <w:rsid w:val="00EB4B92"/>
    <w:rsid w:val="00EB4DF3"/>
    <w:rsid w:val="00EB58BC"/>
    <w:rsid w:val="00EC2CBF"/>
    <w:rsid w:val="00EC57E9"/>
    <w:rsid w:val="00EC5CD4"/>
    <w:rsid w:val="00EE3D4B"/>
    <w:rsid w:val="00F021D5"/>
    <w:rsid w:val="00F12B42"/>
    <w:rsid w:val="00F17F08"/>
    <w:rsid w:val="00F26B45"/>
    <w:rsid w:val="00F348DA"/>
    <w:rsid w:val="00F36C5D"/>
    <w:rsid w:val="00F43CEA"/>
    <w:rsid w:val="00F44A95"/>
    <w:rsid w:val="00F5195B"/>
    <w:rsid w:val="00F52C97"/>
    <w:rsid w:val="00F5336D"/>
    <w:rsid w:val="00F53823"/>
    <w:rsid w:val="00F55FEC"/>
    <w:rsid w:val="00F6279C"/>
    <w:rsid w:val="00F640EE"/>
    <w:rsid w:val="00F77A36"/>
    <w:rsid w:val="00F8031C"/>
    <w:rsid w:val="00F85E73"/>
    <w:rsid w:val="00F95979"/>
    <w:rsid w:val="00FA01DA"/>
    <w:rsid w:val="00FA0FB5"/>
    <w:rsid w:val="00FC61CF"/>
    <w:rsid w:val="00FD4958"/>
    <w:rsid w:val="00FE10F2"/>
    <w:rsid w:val="00FE43A8"/>
    <w:rsid w:val="00FE46CC"/>
    <w:rsid w:val="00FE597C"/>
    <w:rsid w:val="00FE79CD"/>
    <w:rsid w:val="00FF1EA6"/>
    <w:rsid w:val="00FF4AAA"/>
    <w:rsid w:val="00FF5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F37E99-AFA3-44AB-AEC8-A04C4171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127"/>
    <w:pPr>
      <w:widowControl w:val="0"/>
      <w:jc w:val="both"/>
    </w:pPr>
    <w:rPr>
      <w:rFonts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694"/>
    <w:pPr>
      <w:tabs>
        <w:tab w:val="center" w:pos="4252"/>
        <w:tab w:val="right" w:pos="8504"/>
      </w:tabs>
      <w:snapToGrid w:val="0"/>
    </w:pPr>
  </w:style>
  <w:style w:type="character" w:customStyle="1" w:styleId="a4">
    <w:name w:val="ヘッダー (文字)"/>
    <w:basedOn w:val="a0"/>
    <w:link w:val="a3"/>
    <w:uiPriority w:val="99"/>
    <w:rsid w:val="00297694"/>
  </w:style>
  <w:style w:type="paragraph" w:styleId="a5">
    <w:name w:val="footer"/>
    <w:basedOn w:val="a"/>
    <w:link w:val="a6"/>
    <w:uiPriority w:val="99"/>
    <w:unhideWhenUsed/>
    <w:rsid w:val="00297694"/>
    <w:pPr>
      <w:tabs>
        <w:tab w:val="center" w:pos="4252"/>
        <w:tab w:val="right" w:pos="8504"/>
      </w:tabs>
      <w:snapToGrid w:val="0"/>
    </w:pPr>
  </w:style>
  <w:style w:type="character" w:customStyle="1" w:styleId="a6">
    <w:name w:val="フッター (文字)"/>
    <w:basedOn w:val="a0"/>
    <w:link w:val="a5"/>
    <w:uiPriority w:val="99"/>
    <w:rsid w:val="00297694"/>
  </w:style>
  <w:style w:type="paragraph" w:styleId="a7">
    <w:name w:val="List Paragraph"/>
    <w:basedOn w:val="a"/>
    <w:uiPriority w:val="34"/>
    <w:qFormat/>
    <w:rsid w:val="00186C3B"/>
    <w:pPr>
      <w:ind w:leftChars="400" w:left="840"/>
    </w:pPr>
  </w:style>
  <w:style w:type="table" w:styleId="a8">
    <w:name w:val="Table Grid"/>
    <w:basedOn w:val="a1"/>
    <w:uiPriority w:val="39"/>
    <w:rsid w:val="00726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B264F1"/>
    <w:pPr>
      <w:widowControl w:val="0"/>
      <w:jc w:val="both"/>
    </w:pPr>
  </w:style>
  <w:style w:type="paragraph" w:styleId="aa">
    <w:name w:val="Balloon Text"/>
    <w:basedOn w:val="a"/>
    <w:link w:val="ab"/>
    <w:uiPriority w:val="99"/>
    <w:semiHidden/>
    <w:unhideWhenUsed/>
    <w:rsid w:val="007971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7130"/>
    <w:rPr>
      <w:rFonts w:asciiTheme="majorHAnsi" w:eastAsiaTheme="majorEastAsia" w:hAnsiTheme="majorHAnsi" w:cstheme="majorBidi"/>
      <w:sz w:val="18"/>
      <w:szCs w:val="18"/>
    </w:rPr>
  </w:style>
  <w:style w:type="table" w:customStyle="1" w:styleId="TableGrid">
    <w:name w:val="TableGrid"/>
    <w:rsid w:val="0037411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322">
      <w:bodyDiv w:val="1"/>
      <w:marLeft w:val="0"/>
      <w:marRight w:val="0"/>
      <w:marTop w:val="0"/>
      <w:marBottom w:val="0"/>
      <w:divBdr>
        <w:top w:val="none" w:sz="0" w:space="0" w:color="auto"/>
        <w:left w:val="none" w:sz="0" w:space="0" w:color="auto"/>
        <w:bottom w:val="none" w:sz="0" w:space="0" w:color="auto"/>
        <w:right w:val="none" w:sz="0" w:space="0" w:color="auto"/>
      </w:divBdr>
    </w:div>
    <w:div w:id="848760750">
      <w:bodyDiv w:val="1"/>
      <w:marLeft w:val="0"/>
      <w:marRight w:val="0"/>
      <w:marTop w:val="0"/>
      <w:marBottom w:val="0"/>
      <w:divBdr>
        <w:top w:val="none" w:sz="0" w:space="0" w:color="auto"/>
        <w:left w:val="none" w:sz="0" w:space="0" w:color="auto"/>
        <w:bottom w:val="none" w:sz="0" w:space="0" w:color="auto"/>
        <w:right w:val="none" w:sz="0" w:space="0" w:color="auto"/>
      </w:divBdr>
    </w:div>
    <w:div w:id="1018000050">
      <w:bodyDiv w:val="1"/>
      <w:marLeft w:val="0"/>
      <w:marRight w:val="0"/>
      <w:marTop w:val="0"/>
      <w:marBottom w:val="0"/>
      <w:divBdr>
        <w:top w:val="none" w:sz="0" w:space="0" w:color="auto"/>
        <w:left w:val="none" w:sz="0" w:space="0" w:color="auto"/>
        <w:bottom w:val="none" w:sz="0" w:space="0" w:color="auto"/>
        <w:right w:val="none" w:sz="0" w:space="0" w:color="auto"/>
      </w:divBdr>
    </w:div>
    <w:div w:id="1361859800">
      <w:bodyDiv w:val="1"/>
      <w:marLeft w:val="0"/>
      <w:marRight w:val="0"/>
      <w:marTop w:val="0"/>
      <w:marBottom w:val="0"/>
      <w:divBdr>
        <w:top w:val="none" w:sz="0" w:space="0" w:color="auto"/>
        <w:left w:val="none" w:sz="0" w:space="0" w:color="auto"/>
        <w:bottom w:val="none" w:sz="0" w:space="0" w:color="auto"/>
        <w:right w:val="none" w:sz="0" w:space="0" w:color="auto"/>
      </w:divBdr>
      <w:divsChild>
        <w:div w:id="1696037358">
          <w:marLeft w:val="240"/>
          <w:marRight w:val="0"/>
          <w:marTop w:val="0"/>
          <w:marBottom w:val="0"/>
          <w:divBdr>
            <w:top w:val="none" w:sz="0" w:space="0" w:color="auto"/>
            <w:left w:val="none" w:sz="0" w:space="0" w:color="auto"/>
            <w:bottom w:val="none" w:sz="0" w:space="0" w:color="auto"/>
            <w:right w:val="none" w:sz="0" w:space="0" w:color="auto"/>
          </w:divBdr>
          <w:divsChild>
            <w:div w:id="1873496140">
              <w:marLeft w:val="240"/>
              <w:marRight w:val="0"/>
              <w:marTop w:val="0"/>
              <w:marBottom w:val="0"/>
              <w:divBdr>
                <w:top w:val="none" w:sz="0" w:space="0" w:color="auto"/>
                <w:left w:val="none" w:sz="0" w:space="0" w:color="auto"/>
                <w:bottom w:val="none" w:sz="0" w:space="0" w:color="auto"/>
                <w:right w:val="none" w:sz="0" w:space="0" w:color="auto"/>
              </w:divBdr>
            </w:div>
            <w:div w:id="960069600">
              <w:marLeft w:val="240"/>
              <w:marRight w:val="0"/>
              <w:marTop w:val="0"/>
              <w:marBottom w:val="0"/>
              <w:divBdr>
                <w:top w:val="none" w:sz="0" w:space="0" w:color="auto"/>
                <w:left w:val="none" w:sz="0" w:space="0" w:color="auto"/>
                <w:bottom w:val="none" w:sz="0" w:space="0" w:color="auto"/>
                <w:right w:val="none" w:sz="0" w:space="0" w:color="auto"/>
              </w:divBdr>
            </w:div>
            <w:div w:id="16627356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0451383">
      <w:bodyDiv w:val="1"/>
      <w:marLeft w:val="0"/>
      <w:marRight w:val="0"/>
      <w:marTop w:val="0"/>
      <w:marBottom w:val="0"/>
      <w:divBdr>
        <w:top w:val="none" w:sz="0" w:space="0" w:color="auto"/>
        <w:left w:val="none" w:sz="0" w:space="0" w:color="auto"/>
        <w:bottom w:val="none" w:sz="0" w:space="0" w:color="auto"/>
        <w:right w:val="none" w:sz="0" w:space="0" w:color="auto"/>
      </w:divBdr>
      <w:divsChild>
        <w:div w:id="45758942">
          <w:marLeft w:val="240"/>
          <w:marRight w:val="0"/>
          <w:marTop w:val="0"/>
          <w:marBottom w:val="0"/>
          <w:divBdr>
            <w:top w:val="none" w:sz="0" w:space="0" w:color="auto"/>
            <w:left w:val="none" w:sz="0" w:space="0" w:color="auto"/>
            <w:bottom w:val="none" w:sz="0" w:space="0" w:color="auto"/>
            <w:right w:val="none" w:sz="0" w:space="0" w:color="auto"/>
          </w:divBdr>
        </w:div>
        <w:div w:id="342628209">
          <w:marLeft w:val="240"/>
          <w:marRight w:val="0"/>
          <w:marTop w:val="0"/>
          <w:marBottom w:val="0"/>
          <w:divBdr>
            <w:top w:val="none" w:sz="0" w:space="0" w:color="auto"/>
            <w:left w:val="none" w:sz="0" w:space="0" w:color="auto"/>
            <w:bottom w:val="none" w:sz="0" w:space="0" w:color="auto"/>
            <w:right w:val="none" w:sz="0" w:space="0" w:color="auto"/>
          </w:divBdr>
        </w:div>
        <w:div w:id="1430009595">
          <w:marLeft w:val="240"/>
          <w:marRight w:val="0"/>
          <w:marTop w:val="0"/>
          <w:marBottom w:val="0"/>
          <w:divBdr>
            <w:top w:val="none" w:sz="0" w:space="0" w:color="auto"/>
            <w:left w:val="none" w:sz="0" w:space="0" w:color="auto"/>
            <w:bottom w:val="none" w:sz="0" w:space="0" w:color="auto"/>
            <w:right w:val="none" w:sz="0" w:space="0" w:color="auto"/>
          </w:divBdr>
        </w:div>
        <w:div w:id="1112364541">
          <w:marLeft w:val="240"/>
          <w:marRight w:val="0"/>
          <w:marTop w:val="0"/>
          <w:marBottom w:val="0"/>
          <w:divBdr>
            <w:top w:val="none" w:sz="0" w:space="0" w:color="auto"/>
            <w:left w:val="none" w:sz="0" w:space="0" w:color="auto"/>
            <w:bottom w:val="none" w:sz="0" w:space="0" w:color="auto"/>
            <w:right w:val="none" w:sz="0" w:space="0" w:color="auto"/>
          </w:divBdr>
        </w:div>
        <w:div w:id="1883708332">
          <w:marLeft w:val="240"/>
          <w:marRight w:val="0"/>
          <w:marTop w:val="0"/>
          <w:marBottom w:val="0"/>
          <w:divBdr>
            <w:top w:val="none" w:sz="0" w:space="0" w:color="auto"/>
            <w:left w:val="none" w:sz="0" w:space="0" w:color="auto"/>
            <w:bottom w:val="none" w:sz="0" w:space="0" w:color="auto"/>
            <w:right w:val="none" w:sz="0" w:space="0" w:color="auto"/>
          </w:divBdr>
        </w:div>
        <w:div w:id="407190199">
          <w:marLeft w:val="240"/>
          <w:marRight w:val="0"/>
          <w:marTop w:val="0"/>
          <w:marBottom w:val="0"/>
          <w:divBdr>
            <w:top w:val="none" w:sz="0" w:space="0" w:color="auto"/>
            <w:left w:val="none" w:sz="0" w:space="0" w:color="auto"/>
            <w:bottom w:val="none" w:sz="0" w:space="0" w:color="auto"/>
            <w:right w:val="none" w:sz="0" w:space="0" w:color="auto"/>
          </w:divBdr>
        </w:div>
        <w:div w:id="106000447">
          <w:marLeft w:val="240"/>
          <w:marRight w:val="0"/>
          <w:marTop w:val="0"/>
          <w:marBottom w:val="0"/>
          <w:divBdr>
            <w:top w:val="none" w:sz="0" w:space="0" w:color="auto"/>
            <w:left w:val="none" w:sz="0" w:space="0" w:color="auto"/>
            <w:bottom w:val="none" w:sz="0" w:space="0" w:color="auto"/>
            <w:right w:val="none" w:sz="0" w:space="0" w:color="auto"/>
          </w:divBdr>
        </w:div>
        <w:div w:id="1079059232">
          <w:marLeft w:val="240"/>
          <w:marRight w:val="0"/>
          <w:marTop w:val="0"/>
          <w:marBottom w:val="0"/>
          <w:divBdr>
            <w:top w:val="none" w:sz="0" w:space="0" w:color="auto"/>
            <w:left w:val="none" w:sz="0" w:space="0" w:color="auto"/>
            <w:bottom w:val="none" w:sz="0" w:space="0" w:color="auto"/>
            <w:right w:val="none" w:sz="0" w:space="0" w:color="auto"/>
          </w:divBdr>
        </w:div>
        <w:div w:id="94786133">
          <w:marLeft w:val="240"/>
          <w:marRight w:val="0"/>
          <w:marTop w:val="0"/>
          <w:marBottom w:val="0"/>
          <w:divBdr>
            <w:top w:val="none" w:sz="0" w:space="0" w:color="auto"/>
            <w:left w:val="none" w:sz="0" w:space="0" w:color="auto"/>
            <w:bottom w:val="none" w:sz="0" w:space="0" w:color="auto"/>
            <w:right w:val="none" w:sz="0" w:space="0" w:color="auto"/>
          </w:divBdr>
        </w:div>
        <w:div w:id="772671645">
          <w:marLeft w:val="240"/>
          <w:marRight w:val="0"/>
          <w:marTop w:val="0"/>
          <w:marBottom w:val="0"/>
          <w:divBdr>
            <w:top w:val="none" w:sz="0" w:space="0" w:color="auto"/>
            <w:left w:val="none" w:sz="0" w:space="0" w:color="auto"/>
            <w:bottom w:val="none" w:sz="0" w:space="0" w:color="auto"/>
            <w:right w:val="none" w:sz="0" w:space="0" w:color="auto"/>
          </w:divBdr>
        </w:div>
        <w:div w:id="90206179">
          <w:marLeft w:val="240"/>
          <w:marRight w:val="0"/>
          <w:marTop w:val="0"/>
          <w:marBottom w:val="0"/>
          <w:divBdr>
            <w:top w:val="none" w:sz="0" w:space="0" w:color="auto"/>
            <w:left w:val="none" w:sz="0" w:space="0" w:color="auto"/>
            <w:bottom w:val="none" w:sz="0" w:space="0" w:color="auto"/>
            <w:right w:val="none" w:sz="0" w:space="0" w:color="auto"/>
          </w:divBdr>
        </w:div>
        <w:div w:id="131099828">
          <w:marLeft w:val="240"/>
          <w:marRight w:val="0"/>
          <w:marTop w:val="0"/>
          <w:marBottom w:val="0"/>
          <w:divBdr>
            <w:top w:val="none" w:sz="0" w:space="0" w:color="auto"/>
            <w:left w:val="none" w:sz="0" w:space="0" w:color="auto"/>
            <w:bottom w:val="none" w:sz="0" w:space="0" w:color="auto"/>
            <w:right w:val="none" w:sz="0" w:space="0" w:color="auto"/>
          </w:divBdr>
        </w:div>
        <w:div w:id="1280801524">
          <w:marLeft w:val="240"/>
          <w:marRight w:val="0"/>
          <w:marTop w:val="0"/>
          <w:marBottom w:val="0"/>
          <w:divBdr>
            <w:top w:val="none" w:sz="0" w:space="0" w:color="auto"/>
            <w:left w:val="none" w:sz="0" w:space="0" w:color="auto"/>
            <w:bottom w:val="none" w:sz="0" w:space="0" w:color="auto"/>
            <w:right w:val="none" w:sz="0" w:space="0" w:color="auto"/>
          </w:divBdr>
        </w:div>
        <w:div w:id="225603384">
          <w:marLeft w:val="240"/>
          <w:marRight w:val="0"/>
          <w:marTop w:val="0"/>
          <w:marBottom w:val="0"/>
          <w:divBdr>
            <w:top w:val="none" w:sz="0" w:space="0" w:color="auto"/>
            <w:left w:val="none" w:sz="0" w:space="0" w:color="auto"/>
            <w:bottom w:val="none" w:sz="0" w:space="0" w:color="auto"/>
            <w:right w:val="none" w:sz="0" w:space="0" w:color="auto"/>
          </w:divBdr>
        </w:div>
        <w:div w:id="140831103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F3A5-CEC5-4986-A00D-9E31F4CE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1854</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NSR</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亜紀子</dc:creator>
  <cp:keywords/>
  <dc:description/>
  <cp:lastModifiedBy>NSR</cp:lastModifiedBy>
  <cp:revision>420</cp:revision>
  <cp:lastPrinted>2019-06-29T01:05:00Z</cp:lastPrinted>
  <dcterms:created xsi:type="dcterms:W3CDTF">2018-08-21T04:21:00Z</dcterms:created>
  <dcterms:modified xsi:type="dcterms:W3CDTF">2019-07-23T01:07:00Z</dcterms:modified>
</cp:coreProperties>
</file>