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8" w:rsidRPr="002318CE" w:rsidRDefault="000F2586" w:rsidP="008A79D6">
      <w:pPr>
        <w:kinsoku w:val="0"/>
        <w:overflowPunct w:val="0"/>
        <w:rPr>
          <w:rFonts w:asciiTheme="minorEastAsia" w:hAnsiTheme="minorEastAsia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szCs w:val="20"/>
        </w:rPr>
        <w:t>別記</w:t>
      </w:r>
      <w:r w:rsidR="00391E68" w:rsidRPr="00303A68">
        <w:rPr>
          <w:rFonts w:asciiTheme="majorEastAsia" w:eastAsiaTheme="majorEastAsia" w:hAnsiTheme="majorEastAsia"/>
          <w:b/>
          <w:szCs w:val="20"/>
        </w:rPr>
        <w:t>様式第</w:t>
      </w:r>
      <w:r w:rsidR="000D14FD">
        <w:rPr>
          <w:rFonts w:asciiTheme="majorEastAsia" w:eastAsiaTheme="majorEastAsia" w:hAnsiTheme="majorEastAsia"/>
          <w:b/>
          <w:szCs w:val="20"/>
        </w:rPr>
        <w:t>１</w:t>
      </w:r>
      <w:r w:rsidR="00CC1A59">
        <w:rPr>
          <w:rFonts w:asciiTheme="majorEastAsia" w:eastAsiaTheme="majorEastAsia" w:hAnsiTheme="majorEastAsia" w:hint="eastAsia"/>
          <w:b/>
          <w:szCs w:val="20"/>
        </w:rPr>
        <w:t>の２</w:t>
      </w:r>
      <w:r w:rsidR="00391E68" w:rsidRPr="002318CE">
        <w:rPr>
          <w:rFonts w:asciiTheme="minorEastAsia" w:hAnsiTheme="minorEastAsia"/>
          <w:szCs w:val="20"/>
        </w:rPr>
        <w:t>（第</w:t>
      </w:r>
      <w:r w:rsidR="00CC1A59">
        <w:rPr>
          <w:rFonts w:asciiTheme="minorEastAsia" w:hAnsiTheme="minorEastAsia"/>
          <w:szCs w:val="20"/>
        </w:rPr>
        <w:t>7</w:t>
      </w:r>
      <w:r w:rsidR="00391E68" w:rsidRPr="002318CE">
        <w:rPr>
          <w:rFonts w:asciiTheme="minorEastAsia" w:hAnsiTheme="minorEastAsia"/>
          <w:szCs w:val="20"/>
        </w:rPr>
        <w:t>条関係）</w:t>
      </w:r>
    </w:p>
    <w:p w:rsidR="00391E68" w:rsidRPr="002318CE" w:rsidRDefault="00391E68" w:rsidP="009254CF">
      <w:pPr>
        <w:kinsoku w:val="0"/>
        <w:overflowPunct w:val="0"/>
        <w:jc w:val="center"/>
        <w:rPr>
          <w:rFonts w:asciiTheme="minorEastAsia" w:hAnsiTheme="minorEastAsia"/>
          <w:szCs w:val="20"/>
        </w:rPr>
      </w:pPr>
      <w:r w:rsidRPr="002318CE">
        <w:rPr>
          <w:rFonts w:asciiTheme="minorEastAsia" w:hAnsiTheme="minorEastAsia"/>
          <w:szCs w:val="20"/>
        </w:rPr>
        <w:t>年度</w:t>
      </w:r>
      <w:r w:rsidR="0072679A">
        <w:rPr>
          <w:rFonts w:asciiTheme="minorEastAsia" w:hAnsiTheme="minorEastAsia"/>
          <w:szCs w:val="20"/>
        </w:rPr>
        <w:t xml:space="preserve">　　</w:t>
      </w:r>
      <w:r w:rsidRPr="002318CE">
        <w:rPr>
          <w:rFonts w:asciiTheme="minorEastAsia" w:hAnsiTheme="minorEastAsia"/>
          <w:szCs w:val="20"/>
        </w:rPr>
        <w:t>期放射線管理等報告書</w:t>
      </w:r>
    </w:p>
    <w:p w:rsidR="00391E68" w:rsidRDefault="009254CF" w:rsidP="00941EDE">
      <w:pPr>
        <w:kinsoku w:val="0"/>
        <w:overflowPunct w:val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                                     </w:t>
      </w:r>
      <w:r w:rsidR="0041671E">
        <w:rPr>
          <w:rFonts w:asciiTheme="minorEastAsia" w:hAnsiTheme="minorEastAsia" w:hint="eastAsia"/>
          <w:szCs w:val="20"/>
        </w:rPr>
        <w:t xml:space="preserve">                               </w:t>
      </w:r>
      <w:r w:rsidR="00391E68" w:rsidRPr="002318CE">
        <w:rPr>
          <w:rFonts w:asciiTheme="minorEastAsia" w:hAnsiTheme="minorEastAsia"/>
          <w:szCs w:val="20"/>
        </w:rPr>
        <w:t>年　　月　　日</w:t>
      </w:r>
      <w:r w:rsidR="00941EDE">
        <w:rPr>
          <w:rFonts w:asciiTheme="minorEastAsia" w:hAnsiTheme="minorEastAsia" w:hint="eastAsia"/>
          <w:szCs w:val="20"/>
        </w:rPr>
        <w:t xml:space="preserve">　　</w:t>
      </w:r>
    </w:p>
    <w:p w:rsidR="00953A17" w:rsidRPr="002318CE" w:rsidRDefault="00391E68" w:rsidP="00497699">
      <w:pPr>
        <w:kinsoku w:val="0"/>
        <w:overflowPunct w:val="0"/>
        <w:rPr>
          <w:rFonts w:asciiTheme="minorEastAsia" w:hAnsiTheme="minorEastAsia"/>
          <w:szCs w:val="20"/>
        </w:rPr>
      </w:pPr>
      <w:r w:rsidRPr="002318CE">
        <w:rPr>
          <w:rFonts w:asciiTheme="minorEastAsia" w:hAnsiTheme="minorEastAsia"/>
          <w:szCs w:val="20"/>
        </w:rPr>
        <w:t xml:space="preserve">　原子力規制委員会　殿</w:t>
      </w:r>
    </w:p>
    <w:p w:rsidR="00391E68" w:rsidRPr="002318CE" w:rsidRDefault="00391E68" w:rsidP="0005213B">
      <w:pPr>
        <w:kinsoku w:val="0"/>
        <w:overflowPunct w:val="0"/>
        <w:ind w:rightChars="100" w:right="208" w:firstLineChars="1650" w:firstLine="3432"/>
        <w:jc w:val="left"/>
        <w:rPr>
          <w:rFonts w:asciiTheme="minorEastAsia" w:hAnsiTheme="minorEastAsia"/>
          <w:szCs w:val="20"/>
        </w:rPr>
      </w:pPr>
      <w:r w:rsidRPr="002318CE">
        <w:rPr>
          <w:rFonts w:asciiTheme="minorEastAsia" w:hAnsiTheme="minorEastAsia"/>
          <w:szCs w:val="20"/>
        </w:rPr>
        <w:t>住</w:t>
      </w:r>
      <w:r w:rsidR="006B02FA">
        <w:rPr>
          <w:rFonts w:asciiTheme="minorEastAsia" w:hAnsiTheme="minorEastAsia"/>
          <w:szCs w:val="20"/>
        </w:rPr>
        <w:t xml:space="preserve">　</w:t>
      </w:r>
      <w:r w:rsidRPr="002318CE">
        <w:rPr>
          <w:rFonts w:asciiTheme="minorEastAsia" w:hAnsiTheme="minorEastAsia"/>
          <w:szCs w:val="20"/>
        </w:rPr>
        <w:t>所</w:t>
      </w:r>
      <w:r w:rsidR="006B02FA">
        <w:rPr>
          <w:rFonts w:asciiTheme="minorEastAsia" w:hAnsiTheme="minorEastAsia"/>
          <w:szCs w:val="20"/>
        </w:rPr>
        <w:t xml:space="preserve">　　　　　　　</w:t>
      </w:r>
      <w:r w:rsidR="006B02FA">
        <w:rPr>
          <w:rFonts w:asciiTheme="minorEastAsia" w:hAnsiTheme="minorEastAsia" w:hint="eastAsia"/>
          <w:szCs w:val="20"/>
        </w:rPr>
        <w:t xml:space="preserve">     </w:t>
      </w:r>
      <w:r w:rsidR="00941EDE">
        <w:rPr>
          <w:rFonts w:asciiTheme="minorEastAsia" w:hAnsiTheme="minorEastAsia"/>
          <w:szCs w:val="20"/>
        </w:rPr>
        <w:t xml:space="preserve">　　　　　　　　　　　　　     </w:t>
      </w:r>
    </w:p>
    <w:p w:rsidR="00391E68" w:rsidRPr="002318CE" w:rsidRDefault="00391E68" w:rsidP="0005213B">
      <w:pPr>
        <w:kinsoku w:val="0"/>
        <w:overflowPunct w:val="0"/>
        <w:ind w:rightChars="100" w:right="208" w:firstLineChars="1650" w:firstLine="3432"/>
        <w:rPr>
          <w:rFonts w:asciiTheme="minorEastAsia" w:hAnsiTheme="minorEastAsia"/>
          <w:szCs w:val="20"/>
        </w:rPr>
      </w:pPr>
      <w:r w:rsidRPr="002318CE">
        <w:rPr>
          <w:rFonts w:asciiTheme="minorEastAsia" w:hAnsiTheme="minorEastAsia"/>
          <w:szCs w:val="20"/>
        </w:rPr>
        <w:t>氏</w:t>
      </w:r>
      <w:r w:rsidR="006B02FA">
        <w:rPr>
          <w:rFonts w:asciiTheme="minorEastAsia" w:hAnsiTheme="minorEastAsia"/>
          <w:szCs w:val="20"/>
        </w:rPr>
        <w:t xml:space="preserve">　</w:t>
      </w:r>
      <w:r w:rsidRPr="002318CE">
        <w:rPr>
          <w:rFonts w:asciiTheme="minorEastAsia" w:hAnsiTheme="minorEastAsia"/>
          <w:szCs w:val="20"/>
        </w:rPr>
        <w:t>名（法人にあ</w:t>
      </w:r>
      <w:r w:rsidR="00FA01DA">
        <w:rPr>
          <w:rFonts w:asciiTheme="minorEastAsia" w:hAnsiTheme="minorEastAsia"/>
          <w:szCs w:val="20"/>
        </w:rPr>
        <w:t>つ</w:t>
      </w:r>
      <w:r w:rsidR="0005213B">
        <w:rPr>
          <w:rFonts w:asciiTheme="minorEastAsia" w:hAnsiTheme="minorEastAsia"/>
          <w:szCs w:val="20"/>
        </w:rPr>
        <w:t xml:space="preserve">ては、その名称及び代表者の氏名）　</w:t>
      </w:r>
      <w:r w:rsidR="0072679A">
        <w:rPr>
          <w:rFonts w:asciiTheme="minorEastAsia" w:hAnsiTheme="minorEastAsia"/>
          <w:szCs w:val="20"/>
        </w:rPr>
        <w:t xml:space="preserve">　</w:t>
      </w:r>
    </w:p>
    <w:p w:rsidR="00802ABC" w:rsidRPr="002318CE" w:rsidRDefault="00391E68" w:rsidP="008B67C4">
      <w:pPr>
        <w:kinsoku w:val="0"/>
        <w:overflowPunct w:val="0"/>
        <w:ind w:firstLineChars="100" w:firstLine="208"/>
        <w:rPr>
          <w:rFonts w:asciiTheme="minorEastAsia" w:hAnsiTheme="minorEastAsia"/>
          <w:szCs w:val="20"/>
        </w:rPr>
      </w:pPr>
      <w:r w:rsidRPr="002318CE">
        <w:rPr>
          <w:rFonts w:asciiTheme="minorEastAsia" w:hAnsiTheme="minorEastAsia"/>
          <w:szCs w:val="20"/>
        </w:rPr>
        <w:t>核原料物質、核燃料物質及び原子炉の規制に関する法律第67条第</w:t>
      </w:r>
      <w:r w:rsidR="00152C23">
        <w:rPr>
          <w:rFonts w:asciiTheme="minorEastAsia" w:hAnsiTheme="minorEastAsia"/>
          <w:szCs w:val="20"/>
        </w:rPr>
        <w:t>１</w:t>
      </w:r>
      <w:r w:rsidRPr="002318CE">
        <w:rPr>
          <w:rFonts w:asciiTheme="minorEastAsia" w:hAnsiTheme="minorEastAsia"/>
          <w:szCs w:val="20"/>
        </w:rPr>
        <w:t>項及び</w:t>
      </w:r>
      <w:r w:rsidR="00CC1A59">
        <w:rPr>
          <w:rFonts w:asciiTheme="minorEastAsia" w:hAnsiTheme="minorEastAsia"/>
          <w:szCs w:val="20"/>
        </w:rPr>
        <w:t>核燃料物質の使用</w:t>
      </w:r>
      <w:r w:rsidR="00BF2E80">
        <w:rPr>
          <w:rFonts w:asciiTheme="minorEastAsia" w:hAnsiTheme="minorEastAsia" w:hint="eastAsia"/>
          <w:szCs w:val="20"/>
        </w:rPr>
        <w:t>等</w:t>
      </w:r>
      <w:r w:rsidR="000D14FD">
        <w:rPr>
          <w:rFonts w:asciiTheme="minorEastAsia" w:hAnsiTheme="minorEastAsia"/>
          <w:szCs w:val="20"/>
        </w:rPr>
        <w:t>に関する規則</w:t>
      </w:r>
      <w:r w:rsidR="00111A66">
        <w:rPr>
          <w:rFonts w:asciiTheme="minorEastAsia" w:hAnsiTheme="minorEastAsia"/>
          <w:szCs w:val="20"/>
        </w:rPr>
        <w:t>第</w:t>
      </w:r>
      <w:r w:rsidR="00CC1A59">
        <w:rPr>
          <w:rFonts w:asciiTheme="minorEastAsia" w:hAnsiTheme="minorEastAsia" w:hint="eastAsia"/>
          <w:szCs w:val="20"/>
        </w:rPr>
        <w:t>7</w:t>
      </w:r>
      <w:r w:rsidR="00111A66">
        <w:rPr>
          <w:rFonts w:asciiTheme="minorEastAsia" w:hAnsiTheme="minorEastAsia"/>
          <w:szCs w:val="20"/>
        </w:rPr>
        <w:t>条第1項</w:t>
      </w:r>
      <w:r w:rsidRPr="002318CE">
        <w:rPr>
          <w:rFonts w:asciiTheme="minorEastAsia" w:hAnsiTheme="minorEastAsia"/>
          <w:szCs w:val="20"/>
        </w:rPr>
        <w:t>の規定により次のとおり報告します。</w:t>
      </w:r>
    </w:p>
    <w:tbl>
      <w:tblPr>
        <w:tblStyle w:val="a8"/>
        <w:tblW w:w="8505" w:type="dxa"/>
        <w:tblInd w:w="279" w:type="dxa"/>
        <w:tblLook w:val="04A0" w:firstRow="1" w:lastRow="0" w:firstColumn="1" w:lastColumn="0" w:noHBand="0" w:noVBand="1"/>
      </w:tblPr>
      <w:tblGrid>
        <w:gridCol w:w="2122"/>
        <w:gridCol w:w="1456"/>
        <w:gridCol w:w="4927"/>
      </w:tblGrid>
      <w:tr w:rsidR="009E01F1" w:rsidTr="000F2586">
        <w:trPr>
          <w:trHeight w:val="369"/>
        </w:trPr>
        <w:tc>
          <w:tcPr>
            <w:tcW w:w="2122" w:type="dxa"/>
            <w:vMerge w:val="restart"/>
            <w:vAlign w:val="center"/>
          </w:tcPr>
          <w:p w:rsidR="009E01F1" w:rsidRDefault="007111D6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 w:rsidRPr="002D7E08">
              <w:rPr>
                <w:rFonts w:asciiTheme="minorEastAsia" w:hAnsiTheme="minorEastAsia" w:cs="Times New Roman"/>
                <w:szCs w:val="20"/>
              </w:rPr>
              <w:t>工場又は事業所</w:t>
            </w:r>
          </w:p>
        </w:tc>
        <w:tc>
          <w:tcPr>
            <w:tcW w:w="1456" w:type="dxa"/>
          </w:tcPr>
          <w:p w:rsidR="009E01F1" w:rsidRDefault="007111D6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381205">
              <w:rPr>
                <w:rFonts w:asciiTheme="minorEastAsia" w:hAnsiTheme="minorEastAsia" w:cs="Meiryo UI"/>
                <w:spacing w:val="150"/>
                <w:szCs w:val="20"/>
                <w:fitText w:val="1236" w:id="1933275397"/>
              </w:rPr>
              <w:t xml:space="preserve">名　</w:t>
            </w:r>
            <w:r w:rsidRPr="00381205">
              <w:rPr>
                <w:rFonts w:asciiTheme="minorEastAsia" w:hAnsiTheme="minorEastAsia" w:cs="Meiryo UI"/>
                <w:szCs w:val="20"/>
                <w:fitText w:val="1236" w:id="1933275397"/>
              </w:rPr>
              <w:t>称</w:t>
            </w:r>
          </w:p>
        </w:tc>
        <w:tc>
          <w:tcPr>
            <w:tcW w:w="4927" w:type="dxa"/>
          </w:tcPr>
          <w:p w:rsidR="009E01F1" w:rsidRDefault="009E01F1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</w:tr>
      <w:tr w:rsidR="009E01F1" w:rsidTr="000F2586">
        <w:trPr>
          <w:trHeight w:val="369"/>
        </w:trPr>
        <w:tc>
          <w:tcPr>
            <w:tcW w:w="2122" w:type="dxa"/>
            <w:vMerge/>
          </w:tcPr>
          <w:p w:rsidR="009E01F1" w:rsidRDefault="009E01F1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56" w:type="dxa"/>
          </w:tcPr>
          <w:p w:rsidR="009E01F1" w:rsidRDefault="007111D6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381205">
              <w:rPr>
                <w:rFonts w:asciiTheme="minorEastAsia" w:hAnsiTheme="minorEastAsia" w:cs="Meiryo UI"/>
                <w:spacing w:val="150"/>
                <w:position w:val="-1"/>
                <w:szCs w:val="20"/>
                <w:fitText w:val="1236" w:id="1933275398"/>
              </w:rPr>
              <w:t>所在</w:t>
            </w:r>
            <w:r w:rsidRPr="00381205">
              <w:rPr>
                <w:rFonts w:asciiTheme="minorEastAsia" w:hAnsiTheme="minorEastAsia" w:cs="Meiryo UI"/>
                <w:position w:val="-1"/>
                <w:szCs w:val="20"/>
                <w:fitText w:val="1236" w:id="1933275398"/>
              </w:rPr>
              <w:t>地</w:t>
            </w:r>
          </w:p>
        </w:tc>
        <w:tc>
          <w:tcPr>
            <w:tcW w:w="4927" w:type="dxa"/>
          </w:tcPr>
          <w:p w:rsidR="009E01F1" w:rsidRDefault="009E01F1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</w:tr>
    </w:tbl>
    <w:p w:rsidR="00F26B45" w:rsidRDefault="002318CE" w:rsidP="008A79D6">
      <w:pPr>
        <w:kinsoku w:val="0"/>
        <w:overflowPunct w:val="0"/>
        <w:jc w:val="left"/>
        <w:rPr>
          <w:rFonts w:asciiTheme="minorEastAsia" w:hAnsiTheme="minorEastAsia"/>
          <w:szCs w:val="20"/>
        </w:rPr>
      </w:pPr>
      <w:r w:rsidRPr="002318CE">
        <w:rPr>
          <w:rFonts w:asciiTheme="minorEastAsia" w:hAnsiTheme="minorEastAsia" w:hint="eastAsia"/>
          <w:szCs w:val="20"/>
        </w:rPr>
        <w:t>１　放射</w:t>
      </w:r>
      <w:r w:rsidR="00EB4AEA">
        <w:rPr>
          <w:rFonts w:asciiTheme="minorEastAsia" w:hAnsiTheme="minorEastAsia" w:hint="eastAsia"/>
          <w:szCs w:val="20"/>
        </w:rPr>
        <w:t>性廃棄物の廃棄の状況</w:t>
      </w:r>
    </w:p>
    <w:p w:rsidR="00BD41E7" w:rsidRPr="008D1FBE" w:rsidRDefault="00A71C34" w:rsidP="008D1FBE">
      <w:pPr>
        <w:pStyle w:val="a7"/>
        <w:numPr>
          <w:ilvl w:val="0"/>
          <w:numId w:val="10"/>
        </w:numPr>
        <w:kinsoku w:val="0"/>
        <w:overflowPunct w:val="0"/>
        <w:ind w:leftChars="0"/>
        <w:jc w:val="left"/>
        <w:rPr>
          <w:rFonts w:asciiTheme="minorEastAsia" w:hAnsiTheme="minorEastAsia"/>
          <w:szCs w:val="20"/>
        </w:rPr>
      </w:pPr>
      <w:r w:rsidRPr="008D1FBE">
        <w:rPr>
          <w:rFonts w:asciiTheme="minorEastAsia" w:hAnsiTheme="minorEastAsia"/>
          <w:szCs w:val="20"/>
        </w:rPr>
        <w:t xml:space="preserve">　</w:t>
      </w:r>
      <w:r w:rsidR="00BD41E7" w:rsidRPr="008D1FBE">
        <w:rPr>
          <w:rFonts w:asciiTheme="minorEastAsia" w:hAnsiTheme="minorEastAsia"/>
          <w:szCs w:val="20"/>
        </w:rPr>
        <w:t>気体状の</w:t>
      </w:r>
      <w:r w:rsidR="00EB4AEA" w:rsidRPr="008D1FBE">
        <w:rPr>
          <w:rFonts w:asciiTheme="minorEastAsia" w:hAnsiTheme="minorEastAsia"/>
          <w:szCs w:val="20"/>
        </w:rPr>
        <w:t>放射性廃棄物に含まれる放射性物質の</w:t>
      </w:r>
      <w:r w:rsidR="00CC1A59">
        <w:rPr>
          <w:rFonts w:asciiTheme="minorEastAsia" w:hAnsiTheme="minorEastAsia"/>
          <w:szCs w:val="20"/>
        </w:rPr>
        <w:t>放出量及び</w:t>
      </w:r>
      <w:r w:rsidR="00EB4AEA" w:rsidRPr="008D1FBE">
        <w:rPr>
          <w:rFonts w:asciiTheme="minorEastAsia" w:hAnsiTheme="minorEastAsia"/>
          <w:szCs w:val="20"/>
        </w:rPr>
        <w:t>濃度</w:t>
      </w:r>
      <w:r w:rsidR="00475B2C" w:rsidRPr="008D1FBE">
        <w:rPr>
          <w:rFonts w:asciiTheme="minorEastAsia" w:hAnsiTheme="minorEastAsia"/>
          <w:szCs w:val="20"/>
        </w:rPr>
        <w:t>（注１）</w:t>
      </w:r>
    </w:p>
    <w:p w:rsidR="00EB4AEA" w:rsidRDefault="00BD41E7" w:rsidP="008A79D6">
      <w:pPr>
        <w:kinsoku w:val="0"/>
        <w:overflowPunct w:val="0"/>
        <w:ind w:leftChars="200" w:left="416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①</w:t>
      </w:r>
      <w:r w:rsidR="009D22B9">
        <w:rPr>
          <w:rFonts w:asciiTheme="minorEastAsia" w:hAnsiTheme="minorEastAsia"/>
          <w:szCs w:val="20"/>
        </w:rPr>
        <w:t xml:space="preserve">　</w:t>
      </w:r>
      <w:r w:rsidR="00EB4AEA">
        <w:rPr>
          <w:rFonts w:asciiTheme="minorEastAsia" w:hAnsiTheme="minorEastAsia"/>
          <w:szCs w:val="20"/>
        </w:rPr>
        <w:t>放射性物質の種類別の</w:t>
      </w:r>
      <w:r w:rsidR="00CC1A59">
        <w:rPr>
          <w:rFonts w:asciiTheme="minorEastAsia" w:hAnsiTheme="minorEastAsia" w:hint="eastAsia"/>
          <w:szCs w:val="20"/>
        </w:rPr>
        <w:t>年間放出量</w:t>
      </w:r>
    </w:p>
    <w:p w:rsidR="00BD41E7" w:rsidRDefault="00EB4AEA" w:rsidP="00662CBA">
      <w:pPr>
        <w:kinsoku w:val="0"/>
        <w:overflowPunct w:val="0"/>
        <w:ind w:firstLineChars="300" w:firstLine="624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（単位</w:t>
      </w:r>
      <w:r w:rsidR="004433FE">
        <w:rPr>
          <w:rFonts w:asciiTheme="minorEastAsia" w:hAnsiTheme="minorEastAsia"/>
          <w:szCs w:val="20"/>
        </w:rPr>
        <w:t>：</w:t>
      </w:r>
      <w:r w:rsidR="00160279">
        <w:rPr>
          <w:rFonts w:asciiTheme="minorEastAsia" w:hAnsiTheme="minorEastAsia"/>
          <w:szCs w:val="20"/>
        </w:rPr>
        <w:t>㏃</w:t>
      </w:r>
      <w:r>
        <w:rPr>
          <w:rFonts w:asciiTheme="minorEastAsia" w:hAnsiTheme="minorEastAsia"/>
          <w:szCs w:val="20"/>
        </w:rPr>
        <w:t>）</w:t>
      </w: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761"/>
        <w:gridCol w:w="1767"/>
        <w:gridCol w:w="1565"/>
        <w:gridCol w:w="1565"/>
        <w:gridCol w:w="1565"/>
        <w:gridCol w:w="1565"/>
      </w:tblGrid>
      <w:tr w:rsidR="00EF6BD6" w:rsidTr="00AE4C2C">
        <w:trPr>
          <w:trHeight w:val="790"/>
        </w:trPr>
        <w:tc>
          <w:tcPr>
            <w:tcW w:w="2528" w:type="dxa"/>
            <w:gridSpan w:val="2"/>
            <w:tcBorders>
              <w:tl2br w:val="single" w:sz="4" w:space="0" w:color="auto"/>
            </w:tcBorders>
          </w:tcPr>
          <w:p w:rsidR="00EF6BD6" w:rsidRDefault="00EF6BD6" w:rsidP="009254CF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種　類</w:t>
            </w:r>
          </w:p>
          <w:p w:rsidR="00EF6BD6" w:rsidRDefault="00EF6BD6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測定の箇所等</w:t>
            </w:r>
          </w:p>
        </w:tc>
        <w:tc>
          <w:tcPr>
            <w:tcW w:w="1565" w:type="dxa"/>
            <w:vAlign w:val="center"/>
          </w:tcPr>
          <w:p w:rsidR="00EF6BD6" w:rsidRDefault="00EF6BD6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EF6BD6" w:rsidRDefault="00EF6BD6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EF6BD6" w:rsidRDefault="00EF6BD6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EF6BD6" w:rsidRDefault="00EF6BD6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EF6BD6" w:rsidTr="00473288">
        <w:trPr>
          <w:cantSplit/>
          <w:trHeight w:val="369"/>
        </w:trPr>
        <w:tc>
          <w:tcPr>
            <w:tcW w:w="761" w:type="dxa"/>
            <w:vMerge w:val="restart"/>
            <w:textDirection w:val="tbRlV"/>
          </w:tcPr>
          <w:p w:rsidR="00EF6BD6" w:rsidRDefault="00EF6BD6" w:rsidP="009254CF">
            <w:pPr>
              <w:kinsoku w:val="0"/>
              <w:overflowPunct w:val="0"/>
              <w:spacing w:line="0" w:lineRule="atLeast"/>
              <w:ind w:left="113" w:right="113"/>
              <w:contextualSpacing/>
              <w:jc w:val="left"/>
              <w:rPr>
                <w:rFonts w:asciiTheme="minorEastAsia" w:hAnsiTheme="minorEastAsia"/>
                <w:szCs w:val="20"/>
              </w:rPr>
            </w:pPr>
            <w:r w:rsidRPr="00AB3CF5">
              <w:rPr>
                <w:rFonts w:asciiTheme="minorEastAsia" w:hAnsiTheme="minorEastAsia" w:hint="eastAsia"/>
                <w:szCs w:val="20"/>
              </w:rPr>
              <w:t>排気監視設備</w:t>
            </w:r>
          </w:p>
          <w:p w:rsidR="00EF6BD6" w:rsidRPr="002477D4" w:rsidRDefault="00EF6BD6" w:rsidP="009254CF">
            <w:pPr>
              <w:kinsoku w:val="0"/>
              <w:overflowPunct w:val="0"/>
              <w:spacing w:line="0" w:lineRule="atLeast"/>
              <w:ind w:left="113" w:right="113"/>
              <w:contextualSpacing/>
              <w:jc w:val="left"/>
              <w:rPr>
                <w:rFonts w:asciiTheme="minorEastAsia" w:hAnsiTheme="minorEastAsia"/>
                <w:szCs w:val="20"/>
              </w:rPr>
            </w:pPr>
            <w:r w:rsidRPr="00381205">
              <w:rPr>
                <w:rFonts w:asciiTheme="minorEastAsia" w:hAnsiTheme="minorEastAsia" w:hint="eastAsia"/>
                <w:spacing w:val="30"/>
                <w:szCs w:val="20"/>
                <w:fitText w:val="1248" w:id="1935307776"/>
              </w:rPr>
              <w:t>排気口又</w:t>
            </w:r>
            <w:r w:rsidRPr="00381205">
              <w:rPr>
                <w:rFonts w:asciiTheme="minorEastAsia" w:hAnsiTheme="minorEastAsia" w:hint="eastAsia"/>
                <w:spacing w:val="15"/>
                <w:szCs w:val="20"/>
                <w:fitText w:val="1248" w:id="1935307776"/>
              </w:rPr>
              <w:t>は</w:t>
            </w:r>
          </w:p>
        </w:tc>
        <w:tc>
          <w:tcPr>
            <w:tcW w:w="1767" w:type="dxa"/>
          </w:tcPr>
          <w:p w:rsidR="00EF6BD6" w:rsidRDefault="00EF6BD6" w:rsidP="009254CF">
            <w:pPr>
              <w:kinsoku w:val="0"/>
              <w:overflowPunct w:val="0"/>
              <w:spacing w:line="0" w:lineRule="atLeas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EF6BD6" w:rsidTr="0034029B">
        <w:trPr>
          <w:cantSplit/>
          <w:trHeight w:val="369"/>
        </w:trPr>
        <w:tc>
          <w:tcPr>
            <w:tcW w:w="761" w:type="dxa"/>
            <w:vMerge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EF6BD6" w:rsidTr="0046113D">
        <w:trPr>
          <w:cantSplit/>
          <w:trHeight w:val="369"/>
        </w:trPr>
        <w:tc>
          <w:tcPr>
            <w:tcW w:w="761" w:type="dxa"/>
            <w:vMerge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EF6BD6" w:rsidTr="009268FA">
        <w:trPr>
          <w:cantSplit/>
          <w:trHeight w:val="369"/>
        </w:trPr>
        <w:tc>
          <w:tcPr>
            <w:tcW w:w="761" w:type="dxa"/>
            <w:vMerge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EF6BD6" w:rsidTr="00757870">
        <w:trPr>
          <w:cantSplit/>
          <w:trHeight w:val="369"/>
        </w:trPr>
        <w:tc>
          <w:tcPr>
            <w:tcW w:w="2528" w:type="dxa"/>
            <w:gridSpan w:val="2"/>
          </w:tcPr>
          <w:p w:rsidR="00EF6BD6" w:rsidRDefault="00EF6BD6" w:rsidP="00237B6B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合計</w:t>
            </w: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EF6BD6" w:rsidTr="00B45CD9">
        <w:trPr>
          <w:trHeight w:val="369"/>
        </w:trPr>
        <w:tc>
          <w:tcPr>
            <w:tcW w:w="2528" w:type="dxa"/>
            <w:gridSpan w:val="2"/>
          </w:tcPr>
          <w:p w:rsidR="00EF6BD6" w:rsidRDefault="00EF6BD6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年間放出管理目標値</w:t>
            </w: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EF6BD6" w:rsidRDefault="00EF6BD6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</w:tr>
    </w:tbl>
    <w:p w:rsidR="00E93AC6" w:rsidRDefault="00E93AC6" w:rsidP="008A79D6">
      <w:pPr>
        <w:kinsoku w:val="0"/>
        <w:overflowPunct w:val="0"/>
        <w:ind w:leftChars="200" w:left="416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②</w:t>
      </w:r>
      <w:r w:rsidR="009D22B9">
        <w:rPr>
          <w:rFonts w:asciiTheme="minorEastAsia" w:hAnsiTheme="minorEastAsia" w:hint="eastAsia"/>
          <w:szCs w:val="20"/>
        </w:rPr>
        <w:t xml:space="preserve">　</w:t>
      </w:r>
      <w:r>
        <w:rPr>
          <w:rFonts w:asciiTheme="minorEastAsia" w:hAnsiTheme="minorEastAsia"/>
          <w:szCs w:val="20"/>
        </w:rPr>
        <w:t>放射性物質の濃度の３月間についての平均値及び最高値</w:t>
      </w:r>
    </w:p>
    <w:p w:rsidR="00E93AC6" w:rsidRDefault="00E93AC6" w:rsidP="009254CF">
      <w:pPr>
        <w:kinsoku w:val="0"/>
        <w:overflowPunct w:val="0"/>
        <w:ind w:firstLineChars="300" w:firstLine="624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（単位</w:t>
      </w:r>
      <w:r w:rsidR="004433FE">
        <w:rPr>
          <w:rFonts w:asciiTheme="minorEastAsia" w:hAnsiTheme="minorEastAsia"/>
          <w:szCs w:val="20"/>
        </w:rPr>
        <w:t>：</w:t>
      </w:r>
      <w:r w:rsidR="00160279">
        <w:rPr>
          <w:rFonts w:asciiTheme="minorEastAsia" w:hAnsiTheme="minorEastAsia"/>
          <w:szCs w:val="20"/>
        </w:rPr>
        <w:t>㏃</w:t>
      </w:r>
      <w:r w:rsidR="004433FE">
        <w:rPr>
          <w:rFonts w:asciiTheme="minorEastAsia" w:hAnsiTheme="minorEastAsia"/>
          <w:szCs w:val="20"/>
        </w:rPr>
        <w:t>／</w:t>
      </w:r>
      <w:r w:rsidR="00160279">
        <w:rPr>
          <w:rFonts w:asciiTheme="minorEastAsia" w:hAnsiTheme="minorEastAsia" w:hint="eastAsia"/>
          <w:szCs w:val="20"/>
        </w:rPr>
        <w:t>㎤</w:t>
      </w:r>
      <w:r>
        <w:rPr>
          <w:rFonts w:asciiTheme="minorEastAsia" w:hAnsiTheme="minorEastAsia"/>
          <w:szCs w:val="20"/>
        </w:rPr>
        <w:t>）</w:t>
      </w:r>
    </w:p>
    <w:tbl>
      <w:tblPr>
        <w:tblStyle w:val="a8"/>
        <w:tblW w:w="8788" w:type="dxa"/>
        <w:tblInd w:w="279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761"/>
        <w:gridCol w:w="1767"/>
        <w:gridCol w:w="1565"/>
        <w:gridCol w:w="1565"/>
        <w:gridCol w:w="1565"/>
        <w:gridCol w:w="1565"/>
      </w:tblGrid>
      <w:tr w:rsidR="00D04518" w:rsidTr="0041671E">
        <w:trPr>
          <w:trHeight w:val="390"/>
        </w:trPr>
        <w:tc>
          <w:tcPr>
            <w:tcW w:w="2528" w:type="dxa"/>
            <w:gridSpan w:val="2"/>
            <w:vMerge w:val="restart"/>
            <w:tcBorders>
              <w:tl2br w:val="single" w:sz="4" w:space="0" w:color="auto"/>
            </w:tcBorders>
          </w:tcPr>
          <w:p w:rsidR="00D04518" w:rsidRDefault="00D04518" w:rsidP="009254CF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濃</w:t>
            </w: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>度</w:t>
            </w:r>
          </w:p>
          <w:p w:rsidR="00D04518" w:rsidRDefault="00D04518" w:rsidP="0041671E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測定の箇所</w:t>
            </w:r>
          </w:p>
        </w:tc>
        <w:tc>
          <w:tcPr>
            <w:tcW w:w="3130" w:type="dxa"/>
            <w:gridSpan w:val="2"/>
          </w:tcPr>
          <w:p w:rsidR="00D04518" w:rsidRDefault="00D04518" w:rsidP="003A3E21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前半の３月間（　月～　月）</w:t>
            </w:r>
          </w:p>
        </w:tc>
        <w:tc>
          <w:tcPr>
            <w:tcW w:w="3130" w:type="dxa"/>
            <w:gridSpan w:val="2"/>
          </w:tcPr>
          <w:p w:rsidR="00D04518" w:rsidRDefault="00D04518" w:rsidP="003A3E21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後半の３月間（　月～　月）</w:t>
            </w:r>
          </w:p>
        </w:tc>
      </w:tr>
      <w:tr w:rsidR="00D04518" w:rsidTr="0041671E">
        <w:trPr>
          <w:trHeight w:val="330"/>
        </w:trPr>
        <w:tc>
          <w:tcPr>
            <w:tcW w:w="2528" w:type="dxa"/>
            <w:gridSpan w:val="2"/>
            <w:vMerge/>
            <w:tcBorders>
              <w:tl2br w:val="single" w:sz="4" w:space="0" w:color="auto"/>
            </w:tcBorders>
          </w:tcPr>
          <w:p w:rsidR="00D04518" w:rsidRDefault="00D04518" w:rsidP="009254CF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D04518" w:rsidRDefault="00D04518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平</w:t>
            </w:r>
            <w:r w:rsidR="0065348A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均</w:t>
            </w:r>
            <w:r w:rsidR="0065348A"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値</w:t>
            </w:r>
          </w:p>
        </w:tc>
        <w:tc>
          <w:tcPr>
            <w:tcW w:w="1565" w:type="dxa"/>
          </w:tcPr>
          <w:p w:rsidR="00D04518" w:rsidRDefault="0008187A" w:rsidP="00562633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最高値(注２</w:t>
            </w:r>
            <w:r w:rsidR="000D575A"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1565" w:type="dxa"/>
          </w:tcPr>
          <w:p w:rsidR="00D04518" w:rsidRDefault="00D04518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平</w:t>
            </w:r>
            <w:r w:rsidR="0065348A"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均</w:t>
            </w:r>
            <w:r w:rsidR="0065348A"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値</w:t>
            </w:r>
          </w:p>
        </w:tc>
        <w:tc>
          <w:tcPr>
            <w:tcW w:w="1565" w:type="dxa"/>
          </w:tcPr>
          <w:p w:rsidR="00D04518" w:rsidRDefault="0008187A" w:rsidP="00562633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最高値(注２</w:t>
            </w:r>
            <w:r w:rsidR="000D575A">
              <w:rPr>
                <w:rFonts w:asciiTheme="minorEastAsia" w:hAnsiTheme="minorEastAsia" w:hint="eastAsia"/>
                <w:szCs w:val="20"/>
              </w:rPr>
              <w:t>)</w:t>
            </w:r>
          </w:p>
        </w:tc>
      </w:tr>
      <w:tr w:rsidR="00AB3CF5" w:rsidTr="00C60EAE">
        <w:trPr>
          <w:cantSplit/>
          <w:trHeight w:val="369"/>
        </w:trPr>
        <w:tc>
          <w:tcPr>
            <w:tcW w:w="761" w:type="dxa"/>
            <w:vMerge w:val="restart"/>
            <w:textDirection w:val="tbRlV"/>
          </w:tcPr>
          <w:p w:rsidR="00AB3CF5" w:rsidRPr="002477D4" w:rsidRDefault="009217BF" w:rsidP="009254CF">
            <w:pPr>
              <w:kinsoku w:val="0"/>
              <w:overflowPunct w:val="0"/>
              <w:spacing w:line="0" w:lineRule="atLeast"/>
              <w:ind w:left="113" w:right="113"/>
              <w:contextualSpacing/>
              <w:jc w:val="left"/>
              <w:rPr>
                <w:rFonts w:asciiTheme="minorEastAsia" w:hAnsiTheme="minorEastAsia"/>
                <w:szCs w:val="20"/>
              </w:rPr>
            </w:pPr>
            <w:r w:rsidRPr="00AB3CF5">
              <w:rPr>
                <w:rFonts w:asciiTheme="minorEastAsia" w:hAnsiTheme="minorEastAsia" w:hint="eastAsia"/>
                <w:szCs w:val="20"/>
              </w:rPr>
              <w:t>排気監視設備</w:t>
            </w:r>
            <w:r w:rsidRPr="00381205">
              <w:rPr>
                <w:rFonts w:asciiTheme="minorEastAsia" w:hAnsiTheme="minorEastAsia" w:hint="eastAsia"/>
                <w:spacing w:val="30"/>
                <w:szCs w:val="20"/>
                <w:fitText w:val="1248" w:id="1935373056"/>
              </w:rPr>
              <w:t>排気口又</w:t>
            </w:r>
            <w:r w:rsidRPr="00381205">
              <w:rPr>
                <w:rFonts w:asciiTheme="minorEastAsia" w:hAnsiTheme="minorEastAsia" w:hint="eastAsia"/>
                <w:spacing w:val="15"/>
                <w:szCs w:val="20"/>
                <w:fitText w:val="1248" w:id="1935373056"/>
              </w:rPr>
              <w:t>は</w:t>
            </w:r>
          </w:p>
        </w:tc>
        <w:tc>
          <w:tcPr>
            <w:tcW w:w="1767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AB3CF5" w:rsidTr="00C60EAE">
        <w:trPr>
          <w:cantSplit/>
          <w:trHeight w:val="369"/>
        </w:trPr>
        <w:tc>
          <w:tcPr>
            <w:tcW w:w="761" w:type="dxa"/>
            <w:vMerge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AB3CF5" w:rsidTr="00C60EAE">
        <w:trPr>
          <w:cantSplit/>
          <w:trHeight w:val="369"/>
        </w:trPr>
        <w:tc>
          <w:tcPr>
            <w:tcW w:w="761" w:type="dxa"/>
            <w:vMerge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AB3CF5" w:rsidTr="00C60EAE">
        <w:trPr>
          <w:cantSplit/>
          <w:trHeight w:val="369"/>
        </w:trPr>
        <w:tc>
          <w:tcPr>
            <w:tcW w:w="761" w:type="dxa"/>
            <w:vMerge/>
          </w:tcPr>
          <w:p w:rsidR="00AB3CF5" w:rsidRDefault="00AB3CF5" w:rsidP="008A79D6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AB3CF5" w:rsidRDefault="00AB3CF5" w:rsidP="008A79D6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8A79D6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8A79D6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8A79D6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AB3CF5" w:rsidRDefault="00AB3CF5" w:rsidP="008A79D6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</w:tbl>
    <w:p w:rsidR="000F2586" w:rsidRDefault="000F2586" w:rsidP="00E71A7B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E71A7B" w:rsidRDefault="00E71A7B" w:rsidP="00E71A7B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E71A7B" w:rsidRDefault="00E71A7B" w:rsidP="00E71A7B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E71A7B" w:rsidRDefault="00E71A7B" w:rsidP="00E71A7B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E71A7B" w:rsidRDefault="00E71A7B" w:rsidP="00E71A7B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E71A7B" w:rsidRDefault="00E71A7B" w:rsidP="00E71A7B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E71A7B" w:rsidRDefault="00E71A7B" w:rsidP="00E71A7B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E71A7B" w:rsidRDefault="00E71A7B" w:rsidP="00E71A7B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E71A7B" w:rsidRDefault="00E71A7B" w:rsidP="00E71A7B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475B2C" w:rsidRPr="00ED0B4F" w:rsidRDefault="000D14FD" w:rsidP="00ED0B4F">
      <w:pPr>
        <w:pStyle w:val="a7"/>
        <w:numPr>
          <w:ilvl w:val="0"/>
          <w:numId w:val="10"/>
        </w:numPr>
        <w:kinsoku w:val="0"/>
        <w:overflowPunct w:val="0"/>
        <w:ind w:leftChars="0"/>
        <w:jc w:val="left"/>
        <w:rPr>
          <w:rFonts w:asciiTheme="minorEastAsia" w:hAnsiTheme="minorEastAsia"/>
          <w:szCs w:val="20"/>
        </w:rPr>
      </w:pPr>
      <w:r w:rsidRPr="00ED0B4F">
        <w:rPr>
          <w:rFonts w:asciiTheme="minorEastAsia" w:hAnsiTheme="minorEastAsia"/>
          <w:szCs w:val="20"/>
        </w:rPr>
        <w:t xml:space="preserve">　液体状の放射性廃棄物</w:t>
      </w:r>
      <w:r w:rsidR="00664EF8">
        <w:rPr>
          <w:rFonts w:asciiTheme="minorEastAsia" w:hAnsiTheme="minorEastAsia"/>
          <w:szCs w:val="20"/>
        </w:rPr>
        <w:t>に含まれる</w:t>
      </w:r>
      <w:r w:rsidR="00475B2C" w:rsidRPr="00ED0B4F">
        <w:rPr>
          <w:rFonts w:asciiTheme="minorEastAsia" w:hAnsiTheme="minorEastAsia"/>
          <w:szCs w:val="20"/>
        </w:rPr>
        <w:t>放射性物質</w:t>
      </w:r>
      <w:r w:rsidRPr="00ED0B4F">
        <w:rPr>
          <w:rFonts w:asciiTheme="minorEastAsia" w:hAnsiTheme="minorEastAsia"/>
          <w:szCs w:val="20"/>
        </w:rPr>
        <w:t>の</w:t>
      </w:r>
      <w:r w:rsidR="00E57C70">
        <w:rPr>
          <w:rFonts w:asciiTheme="minorEastAsia" w:hAnsiTheme="minorEastAsia"/>
          <w:szCs w:val="20"/>
        </w:rPr>
        <w:t>放出量及び</w:t>
      </w:r>
      <w:r w:rsidR="00150B82">
        <w:rPr>
          <w:rFonts w:asciiTheme="minorEastAsia" w:hAnsiTheme="minorEastAsia"/>
          <w:szCs w:val="20"/>
        </w:rPr>
        <w:t>濃度（注１</w:t>
      </w:r>
      <w:r w:rsidR="00475B2C" w:rsidRPr="00ED0B4F">
        <w:rPr>
          <w:rFonts w:asciiTheme="minorEastAsia" w:hAnsiTheme="minorEastAsia"/>
          <w:szCs w:val="20"/>
        </w:rPr>
        <w:t>）</w:t>
      </w:r>
    </w:p>
    <w:p w:rsidR="00475B2C" w:rsidRDefault="00475B2C" w:rsidP="008A79D6">
      <w:pPr>
        <w:kinsoku w:val="0"/>
        <w:overflowPunct w:val="0"/>
        <w:ind w:leftChars="200" w:left="416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①</w:t>
      </w:r>
      <w:r w:rsidR="00D51E82">
        <w:rPr>
          <w:rFonts w:asciiTheme="minorEastAsia" w:hAnsiTheme="minorEastAsia"/>
          <w:szCs w:val="20"/>
        </w:rPr>
        <w:t xml:space="preserve">　</w:t>
      </w:r>
      <w:r w:rsidR="000D14FD">
        <w:rPr>
          <w:rFonts w:asciiTheme="minorEastAsia" w:hAnsiTheme="minorEastAsia"/>
          <w:szCs w:val="20"/>
        </w:rPr>
        <w:t>放射性物質の種類別の</w:t>
      </w:r>
      <w:r w:rsidR="00E57C70">
        <w:rPr>
          <w:rFonts w:asciiTheme="minorEastAsia" w:hAnsiTheme="minorEastAsia"/>
          <w:szCs w:val="20"/>
        </w:rPr>
        <w:t>年間放出量</w:t>
      </w:r>
    </w:p>
    <w:p w:rsidR="0028171E" w:rsidRDefault="00031838" w:rsidP="009254CF">
      <w:pPr>
        <w:kinsoku w:val="0"/>
        <w:overflowPunct w:val="0"/>
        <w:ind w:firstLineChars="300" w:firstLine="624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（単位：</w:t>
      </w:r>
      <w:r w:rsidR="00160279">
        <w:rPr>
          <w:rFonts w:asciiTheme="minorEastAsia" w:hAnsiTheme="minorEastAsia"/>
          <w:szCs w:val="20"/>
        </w:rPr>
        <w:t>㏃</w:t>
      </w:r>
      <w:r>
        <w:rPr>
          <w:rFonts w:asciiTheme="minorEastAsia" w:hAnsiTheme="minorEastAsia"/>
          <w:szCs w:val="20"/>
        </w:rPr>
        <w:t>）</w:t>
      </w: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761"/>
        <w:gridCol w:w="1767"/>
        <w:gridCol w:w="2086"/>
        <w:gridCol w:w="2087"/>
        <w:gridCol w:w="2087"/>
      </w:tblGrid>
      <w:tr w:rsidR="00371603" w:rsidTr="00197CA3">
        <w:trPr>
          <w:trHeight w:val="790"/>
        </w:trPr>
        <w:tc>
          <w:tcPr>
            <w:tcW w:w="2528" w:type="dxa"/>
            <w:gridSpan w:val="2"/>
            <w:tcBorders>
              <w:tl2br w:val="single" w:sz="4" w:space="0" w:color="auto"/>
            </w:tcBorders>
          </w:tcPr>
          <w:p w:rsidR="00371603" w:rsidRDefault="00371603" w:rsidP="00F05A59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種　類</w:t>
            </w:r>
          </w:p>
          <w:p w:rsidR="00371603" w:rsidRDefault="00371603" w:rsidP="00F05A59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測定の箇所等</w:t>
            </w:r>
          </w:p>
        </w:tc>
        <w:tc>
          <w:tcPr>
            <w:tcW w:w="2086" w:type="dxa"/>
            <w:vAlign w:val="center"/>
          </w:tcPr>
          <w:p w:rsidR="00371603" w:rsidRDefault="00371603" w:rsidP="00F05A59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  <w:vAlign w:val="center"/>
          </w:tcPr>
          <w:p w:rsidR="00371603" w:rsidRDefault="00371603" w:rsidP="00F05A59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  <w:vAlign w:val="center"/>
          </w:tcPr>
          <w:p w:rsidR="00371603" w:rsidRDefault="00371603" w:rsidP="00F05A59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371603" w:rsidTr="00550405">
        <w:trPr>
          <w:cantSplit/>
          <w:trHeight w:val="369"/>
        </w:trPr>
        <w:tc>
          <w:tcPr>
            <w:tcW w:w="761" w:type="dxa"/>
            <w:vMerge w:val="restart"/>
            <w:textDirection w:val="tbRlV"/>
          </w:tcPr>
          <w:p w:rsidR="00371603" w:rsidRDefault="00371603" w:rsidP="00F05A59">
            <w:pPr>
              <w:kinsoku w:val="0"/>
              <w:overflowPunct w:val="0"/>
              <w:spacing w:line="0" w:lineRule="atLeast"/>
              <w:ind w:left="113" w:right="113"/>
              <w:contextualSpacing/>
              <w:jc w:val="left"/>
              <w:rPr>
                <w:rFonts w:asciiTheme="minorEastAsia" w:hAnsiTheme="minorEastAsia"/>
                <w:szCs w:val="20"/>
              </w:rPr>
            </w:pPr>
            <w:r w:rsidRPr="00AB3CF5">
              <w:rPr>
                <w:rFonts w:asciiTheme="minorEastAsia" w:hAnsiTheme="minorEastAsia" w:hint="eastAsia"/>
                <w:szCs w:val="20"/>
              </w:rPr>
              <w:t>排</w:t>
            </w:r>
            <w:r>
              <w:rPr>
                <w:rFonts w:asciiTheme="minorEastAsia" w:hAnsiTheme="minorEastAsia"/>
                <w:szCs w:val="20"/>
              </w:rPr>
              <w:t>水</w:t>
            </w:r>
            <w:r w:rsidRPr="00AB3CF5">
              <w:rPr>
                <w:rFonts w:asciiTheme="minorEastAsia" w:hAnsiTheme="minorEastAsia" w:hint="eastAsia"/>
                <w:szCs w:val="20"/>
              </w:rPr>
              <w:t>監視設備</w:t>
            </w:r>
          </w:p>
          <w:p w:rsidR="00371603" w:rsidRPr="002477D4" w:rsidRDefault="00371603" w:rsidP="00F05A59">
            <w:pPr>
              <w:kinsoku w:val="0"/>
              <w:overflowPunct w:val="0"/>
              <w:spacing w:line="0" w:lineRule="atLeast"/>
              <w:ind w:left="113" w:right="113"/>
              <w:contextualSpacing/>
              <w:jc w:val="left"/>
              <w:rPr>
                <w:rFonts w:asciiTheme="minorEastAsia" w:hAnsiTheme="minorEastAsia"/>
                <w:szCs w:val="20"/>
              </w:rPr>
            </w:pPr>
            <w:r w:rsidRPr="00381205">
              <w:rPr>
                <w:rFonts w:asciiTheme="minorEastAsia" w:hAnsiTheme="minorEastAsia" w:hint="eastAsia"/>
                <w:spacing w:val="30"/>
                <w:szCs w:val="20"/>
                <w:fitText w:val="1248" w:id="-2029253376"/>
              </w:rPr>
              <w:t>排水口又</w:t>
            </w:r>
            <w:r w:rsidRPr="00381205">
              <w:rPr>
                <w:rFonts w:asciiTheme="minorEastAsia" w:hAnsiTheme="minorEastAsia" w:hint="eastAsia"/>
                <w:spacing w:val="15"/>
                <w:szCs w:val="20"/>
                <w:fitText w:val="1248" w:id="-2029253376"/>
              </w:rPr>
              <w:t>は</w:t>
            </w:r>
          </w:p>
        </w:tc>
        <w:tc>
          <w:tcPr>
            <w:tcW w:w="1767" w:type="dxa"/>
          </w:tcPr>
          <w:p w:rsidR="00371603" w:rsidRDefault="00371603" w:rsidP="00F05A59">
            <w:pPr>
              <w:kinsoku w:val="0"/>
              <w:overflowPunct w:val="0"/>
              <w:spacing w:line="0" w:lineRule="atLeast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6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371603" w:rsidTr="00645601">
        <w:trPr>
          <w:cantSplit/>
          <w:trHeight w:val="369"/>
        </w:trPr>
        <w:tc>
          <w:tcPr>
            <w:tcW w:w="761" w:type="dxa"/>
            <w:vMerge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6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371603" w:rsidTr="00110A1D">
        <w:trPr>
          <w:cantSplit/>
          <w:trHeight w:val="369"/>
        </w:trPr>
        <w:tc>
          <w:tcPr>
            <w:tcW w:w="761" w:type="dxa"/>
            <w:vMerge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6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371603" w:rsidTr="00C16144">
        <w:trPr>
          <w:cantSplit/>
          <w:trHeight w:val="369"/>
        </w:trPr>
        <w:tc>
          <w:tcPr>
            <w:tcW w:w="761" w:type="dxa"/>
            <w:vMerge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6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371603" w:rsidTr="00395174">
        <w:trPr>
          <w:cantSplit/>
          <w:trHeight w:val="369"/>
        </w:trPr>
        <w:tc>
          <w:tcPr>
            <w:tcW w:w="2528" w:type="dxa"/>
            <w:gridSpan w:val="2"/>
          </w:tcPr>
          <w:p w:rsidR="00371603" w:rsidRDefault="00371603" w:rsidP="00237B6B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合計</w:t>
            </w:r>
          </w:p>
        </w:tc>
        <w:tc>
          <w:tcPr>
            <w:tcW w:w="2086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371603" w:rsidTr="00D22660">
        <w:trPr>
          <w:trHeight w:val="369"/>
        </w:trPr>
        <w:tc>
          <w:tcPr>
            <w:tcW w:w="2528" w:type="dxa"/>
            <w:gridSpan w:val="2"/>
          </w:tcPr>
          <w:p w:rsidR="00371603" w:rsidRDefault="002D0439" w:rsidP="00F05A59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年間放出</w:t>
            </w:r>
            <w:r w:rsidR="00371603">
              <w:rPr>
                <w:rFonts w:asciiTheme="minorEastAsia" w:hAnsiTheme="minorEastAsia"/>
                <w:szCs w:val="20"/>
              </w:rPr>
              <w:t>管理目標値</w:t>
            </w:r>
          </w:p>
        </w:tc>
        <w:tc>
          <w:tcPr>
            <w:tcW w:w="2086" w:type="dxa"/>
          </w:tcPr>
          <w:p w:rsidR="00371603" w:rsidRDefault="00371603" w:rsidP="00F05A59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87" w:type="dxa"/>
          </w:tcPr>
          <w:p w:rsidR="00371603" w:rsidRDefault="00371603" w:rsidP="00F05A59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</w:tr>
    </w:tbl>
    <w:p w:rsidR="007E1BAA" w:rsidRDefault="007E1BAA" w:rsidP="007E1BAA">
      <w:pPr>
        <w:kinsoku w:val="0"/>
        <w:overflowPunct w:val="0"/>
        <w:ind w:left="624" w:hangingChars="300" w:hanging="624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　</w:t>
      </w:r>
      <w:r>
        <w:rPr>
          <w:rFonts w:asciiTheme="minorEastAsia" w:hAnsiTheme="minorEastAsia" w:hint="eastAsia"/>
          <w:szCs w:val="20"/>
        </w:rPr>
        <w:t xml:space="preserve">②　</w:t>
      </w:r>
      <w:r w:rsidR="000D14FD">
        <w:rPr>
          <w:rFonts w:asciiTheme="minorEastAsia" w:hAnsiTheme="minorEastAsia" w:hint="eastAsia"/>
          <w:szCs w:val="20"/>
        </w:rPr>
        <w:t>放射性物質の濃度の３月間についての平均値及び最高値</w:t>
      </w:r>
    </w:p>
    <w:p w:rsidR="007E1BAA" w:rsidRDefault="007E1BAA" w:rsidP="007E1BAA">
      <w:pPr>
        <w:kinsoku w:val="0"/>
        <w:overflowPunct w:val="0"/>
        <w:ind w:firstLineChars="300" w:firstLine="624"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（単位：㏃／</w:t>
      </w:r>
      <w:r>
        <w:rPr>
          <w:rFonts w:asciiTheme="minorEastAsia" w:hAnsiTheme="minorEastAsia" w:hint="eastAsia"/>
          <w:szCs w:val="20"/>
        </w:rPr>
        <w:t>㎤</w:t>
      </w:r>
      <w:r>
        <w:rPr>
          <w:rFonts w:asciiTheme="minorEastAsia" w:hAnsiTheme="minorEastAsia"/>
          <w:szCs w:val="20"/>
        </w:rPr>
        <w:t>）</w:t>
      </w:r>
    </w:p>
    <w:tbl>
      <w:tblPr>
        <w:tblStyle w:val="a8"/>
        <w:tblW w:w="8788" w:type="dxa"/>
        <w:tblInd w:w="279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761"/>
        <w:gridCol w:w="1767"/>
        <w:gridCol w:w="1565"/>
        <w:gridCol w:w="1565"/>
        <w:gridCol w:w="1565"/>
        <w:gridCol w:w="1565"/>
      </w:tblGrid>
      <w:tr w:rsidR="007E1BAA" w:rsidTr="00BF292A">
        <w:trPr>
          <w:trHeight w:val="390"/>
        </w:trPr>
        <w:tc>
          <w:tcPr>
            <w:tcW w:w="2528" w:type="dxa"/>
            <w:gridSpan w:val="2"/>
            <w:vMerge w:val="restart"/>
            <w:tcBorders>
              <w:tl2br w:val="single" w:sz="4" w:space="0" w:color="auto"/>
            </w:tcBorders>
          </w:tcPr>
          <w:p w:rsidR="007E1BAA" w:rsidRDefault="007E1BAA" w:rsidP="00BF292A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濃</w:t>
            </w: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>度</w:t>
            </w:r>
          </w:p>
          <w:p w:rsidR="007E1BAA" w:rsidRDefault="007E1BAA" w:rsidP="00BF292A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測定の箇所</w:t>
            </w:r>
          </w:p>
        </w:tc>
        <w:tc>
          <w:tcPr>
            <w:tcW w:w="3130" w:type="dxa"/>
            <w:gridSpan w:val="2"/>
          </w:tcPr>
          <w:p w:rsidR="007E1BAA" w:rsidRDefault="007E1BAA" w:rsidP="00BF292A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前半の３月間（　月～　月）</w:t>
            </w:r>
          </w:p>
        </w:tc>
        <w:tc>
          <w:tcPr>
            <w:tcW w:w="3130" w:type="dxa"/>
            <w:gridSpan w:val="2"/>
          </w:tcPr>
          <w:p w:rsidR="007E1BAA" w:rsidRDefault="007E1BAA" w:rsidP="00BF292A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後半の３月間（　月～　月）</w:t>
            </w:r>
          </w:p>
        </w:tc>
      </w:tr>
      <w:tr w:rsidR="007E1BAA" w:rsidTr="00BF292A">
        <w:trPr>
          <w:trHeight w:val="330"/>
        </w:trPr>
        <w:tc>
          <w:tcPr>
            <w:tcW w:w="2528" w:type="dxa"/>
            <w:gridSpan w:val="2"/>
            <w:vMerge/>
            <w:tcBorders>
              <w:tl2br w:val="single" w:sz="4" w:space="0" w:color="auto"/>
            </w:tcBorders>
          </w:tcPr>
          <w:p w:rsidR="007E1BAA" w:rsidRDefault="007E1BAA" w:rsidP="00BF292A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平</w:t>
            </w: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均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値</w:t>
            </w: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最高値(注２)</w:t>
            </w: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平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均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値</w:t>
            </w: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最高値(注２)</w:t>
            </w:r>
          </w:p>
        </w:tc>
      </w:tr>
      <w:tr w:rsidR="007E1BAA" w:rsidTr="00BF292A">
        <w:trPr>
          <w:cantSplit/>
          <w:trHeight w:val="369"/>
        </w:trPr>
        <w:tc>
          <w:tcPr>
            <w:tcW w:w="761" w:type="dxa"/>
            <w:vMerge w:val="restart"/>
            <w:textDirection w:val="tbRlV"/>
          </w:tcPr>
          <w:p w:rsidR="007E1BAA" w:rsidRPr="002477D4" w:rsidRDefault="007E1BAA" w:rsidP="00BF292A">
            <w:pPr>
              <w:kinsoku w:val="0"/>
              <w:overflowPunct w:val="0"/>
              <w:spacing w:line="0" w:lineRule="atLeast"/>
              <w:ind w:left="113" w:right="113"/>
              <w:contextualSpacing/>
              <w:jc w:val="left"/>
              <w:rPr>
                <w:rFonts w:asciiTheme="minorEastAsia" w:hAnsiTheme="minorEastAsia"/>
                <w:szCs w:val="20"/>
              </w:rPr>
            </w:pPr>
            <w:r w:rsidRPr="00AB3CF5">
              <w:rPr>
                <w:rFonts w:asciiTheme="minorEastAsia" w:hAnsiTheme="minorEastAsia" w:hint="eastAsia"/>
                <w:szCs w:val="20"/>
              </w:rPr>
              <w:t>排</w:t>
            </w:r>
            <w:r w:rsidR="008A1D5B">
              <w:rPr>
                <w:rFonts w:asciiTheme="minorEastAsia" w:hAnsiTheme="minorEastAsia" w:hint="eastAsia"/>
                <w:szCs w:val="20"/>
              </w:rPr>
              <w:t>水</w:t>
            </w:r>
            <w:r w:rsidRPr="00AB3CF5">
              <w:rPr>
                <w:rFonts w:asciiTheme="minorEastAsia" w:hAnsiTheme="minorEastAsia" w:hint="eastAsia"/>
                <w:szCs w:val="20"/>
              </w:rPr>
              <w:t>監視設備</w:t>
            </w:r>
            <w:r w:rsidR="00C61ABE" w:rsidRPr="00381205">
              <w:rPr>
                <w:rFonts w:asciiTheme="minorEastAsia" w:hAnsiTheme="minorEastAsia" w:hint="eastAsia"/>
                <w:spacing w:val="30"/>
                <w:szCs w:val="20"/>
                <w:fitText w:val="1248" w:id="-2029290752"/>
              </w:rPr>
              <w:t>排</w:t>
            </w:r>
            <w:r w:rsidR="00C61ABE" w:rsidRPr="00381205">
              <w:rPr>
                <w:rFonts w:asciiTheme="minorEastAsia" w:hAnsiTheme="minorEastAsia"/>
                <w:spacing w:val="30"/>
                <w:szCs w:val="20"/>
                <w:fitText w:val="1248" w:id="-2029290752"/>
              </w:rPr>
              <w:t>水</w:t>
            </w:r>
            <w:r w:rsidR="00C61ABE" w:rsidRPr="00381205">
              <w:rPr>
                <w:rFonts w:asciiTheme="minorEastAsia" w:hAnsiTheme="minorEastAsia" w:hint="eastAsia"/>
                <w:spacing w:val="30"/>
                <w:szCs w:val="20"/>
                <w:fitText w:val="1248" w:id="-2029290752"/>
              </w:rPr>
              <w:t>口又</w:t>
            </w:r>
            <w:r w:rsidR="00C61ABE" w:rsidRPr="00381205">
              <w:rPr>
                <w:rFonts w:asciiTheme="minorEastAsia" w:hAnsiTheme="minorEastAsia" w:hint="eastAsia"/>
                <w:spacing w:val="15"/>
                <w:szCs w:val="20"/>
                <w:fitText w:val="1248" w:id="-2029290752"/>
              </w:rPr>
              <w:t>は</w:t>
            </w:r>
          </w:p>
        </w:tc>
        <w:tc>
          <w:tcPr>
            <w:tcW w:w="1767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7E1BAA" w:rsidTr="00BF292A">
        <w:trPr>
          <w:cantSplit/>
          <w:trHeight w:val="369"/>
        </w:trPr>
        <w:tc>
          <w:tcPr>
            <w:tcW w:w="761" w:type="dxa"/>
            <w:vMerge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7E1BAA" w:rsidTr="00BF292A">
        <w:trPr>
          <w:cantSplit/>
          <w:trHeight w:val="369"/>
        </w:trPr>
        <w:tc>
          <w:tcPr>
            <w:tcW w:w="761" w:type="dxa"/>
            <w:vMerge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7E1BAA" w:rsidTr="00BF292A">
        <w:trPr>
          <w:cantSplit/>
          <w:trHeight w:val="369"/>
        </w:trPr>
        <w:tc>
          <w:tcPr>
            <w:tcW w:w="761" w:type="dxa"/>
            <w:vMerge/>
          </w:tcPr>
          <w:p w:rsidR="007E1BAA" w:rsidRDefault="007E1BAA" w:rsidP="00BF292A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67" w:type="dxa"/>
          </w:tcPr>
          <w:p w:rsidR="007E1BAA" w:rsidRDefault="007E1BAA" w:rsidP="00BF292A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65" w:type="dxa"/>
          </w:tcPr>
          <w:p w:rsidR="007E1BAA" w:rsidRDefault="007E1BAA" w:rsidP="00BF292A">
            <w:pPr>
              <w:kinsoku w:val="0"/>
              <w:overflowPunct w:val="0"/>
              <w:ind w:leftChars="200" w:left="416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</w:tbl>
    <w:p w:rsidR="00E01C57" w:rsidRDefault="000F2586" w:rsidP="000D14FD">
      <w:pPr>
        <w:kinsoku w:val="0"/>
        <w:overflowPunct w:val="0"/>
        <w:ind w:firstLineChars="100" w:firstLine="208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⑶　液体状の放射性廃棄物の保管量等（注３</w:t>
      </w:r>
      <w:r w:rsidR="00D65085">
        <w:rPr>
          <w:rFonts w:asciiTheme="minorEastAsia" w:hAnsiTheme="minorEastAsia" w:hint="eastAsia"/>
          <w:szCs w:val="20"/>
        </w:rPr>
        <w:t>）</w:t>
      </w:r>
      <w:r w:rsidR="00D65085">
        <w:rPr>
          <w:rFonts w:asciiTheme="minorEastAsia" w:hAnsiTheme="minorEastAsia"/>
          <w:szCs w:val="20"/>
        </w:rPr>
        <w:t xml:space="preserve">　</w:t>
      </w:r>
    </w:p>
    <w:p w:rsidR="008B466C" w:rsidRDefault="008B466C" w:rsidP="00237B6B">
      <w:pPr>
        <w:kinsoku w:val="0"/>
        <w:overflowPunct w:val="0"/>
        <w:ind w:firstLineChars="100" w:firstLine="208"/>
        <w:jc w:val="right"/>
        <w:rPr>
          <w:rFonts w:asciiTheme="minorEastAsia" w:hAnsiTheme="minorEastAsia"/>
          <w:szCs w:val="20"/>
        </w:rPr>
      </w:pPr>
      <w:r w:rsidRPr="008B466C">
        <w:rPr>
          <w:rFonts w:asciiTheme="minorEastAsia" w:hAnsiTheme="minorEastAsia" w:hint="eastAsia"/>
          <w:szCs w:val="20"/>
        </w:rPr>
        <w:t>（単位：</w:t>
      </w:r>
      <w:r w:rsidR="00560788">
        <w:rPr>
          <w:rFonts w:asciiTheme="minorEastAsia" w:hAnsiTheme="minorEastAsia" w:hint="eastAsia"/>
          <w:szCs w:val="20"/>
        </w:rPr>
        <w:t>㎥</w:t>
      </w:r>
      <w:r w:rsidRPr="008B466C">
        <w:rPr>
          <w:rFonts w:asciiTheme="minorEastAsia" w:hAnsiTheme="minorEastAsia" w:hint="eastAsia"/>
          <w:szCs w:val="20"/>
        </w:rPr>
        <w:t>）</w:t>
      </w: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235"/>
        <w:gridCol w:w="2257"/>
        <w:gridCol w:w="823"/>
        <w:gridCol w:w="823"/>
        <w:gridCol w:w="823"/>
        <w:gridCol w:w="703"/>
        <w:gridCol w:w="703"/>
        <w:gridCol w:w="862"/>
        <w:gridCol w:w="818"/>
        <w:gridCol w:w="741"/>
      </w:tblGrid>
      <w:tr w:rsidR="00E57C70" w:rsidTr="00FC01A0">
        <w:trPr>
          <w:trHeight w:val="346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tl2br w:val="nil"/>
            </w:tcBorders>
          </w:tcPr>
          <w:p w:rsidR="00E57C70" w:rsidRDefault="00F46CFF" w:rsidP="00237B6B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施設の名称</w:t>
            </w:r>
          </w:p>
        </w:tc>
        <w:tc>
          <w:tcPr>
            <w:tcW w:w="2469" w:type="dxa"/>
            <w:gridSpan w:val="3"/>
            <w:vAlign w:val="center"/>
          </w:tcPr>
          <w:p w:rsidR="00E57C70" w:rsidRDefault="00E57C70" w:rsidP="00A143AC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57C70" w:rsidRDefault="00E57C70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57C70" w:rsidRDefault="008B466C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施設合計</w:t>
            </w:r>
          </w:p>
        </w:tc>
      </w:tr>
      <w:tr w:rsidR="006D5D48" w:rsidTr="00FC01A0">
        <w:trPr>
          <w:trHeight w:val="105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6D5D48" w:rsidRDefault="006D5D48" w:rsidP="00A51425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放射性廃棄物</w:t>
            </w:r>
          </w:p>
          <w:p w:rsidR="006D5D48" w:rsidRDefault="006D5D48" w:rsidP="00A51425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の種類</w:t>
            </w:r>
          </w:p>
          <w:p w:rsidR="006D5D48" w:rsidRDefault="006D5D48" w:rsidP="000F2586">
            <w:pPr>
              <w:kinsoku w:val="0"/>
              <w:overflowPunct w:val="0"/>
              <w:ind w:right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　量</w:t>
            </w:r>
          </w:p>
        </w:tc>
        <w:tc>
          <w:tcPr>
            <w:tcW w:w="823" w:type="dxa"/>
            <w:vAlign w:val="center"/>
          </w:tcPr>
          <w:p w:rsidR="006D5D48" w:rsidRDefault="006D5D48" w:rsidP="00A143AC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6D5D48" w:rsidRDefault="006D5D48" w:rsidP="00A143AC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6D5D48" w:rsidRDefault="006D5D48" w:rsidP="00A143AC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6D5D48" w:rsidRDefault="006D5D48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6D5D48" w:rsidRDefault="006D5D48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6D5D48" w:rsidRDefault="006D5D48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6D5D48" w:rsidRDefault="006D5D48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6D5D48" w:rsidRDefault="006D5D48" w:rsidP="009254CF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6D5D48" w:rsidTr="00FC01A0">
        <w:trPr>
          <w:trHeight w:val="369"/>
        </w:trPr>
        <w:tc>
          <w:tcPr>
            <w:tcW w:w="2492" w:type="dxa"/>
            <w:gridSpan w:val="2"/>
            <w:vAlign w:val="center"/>
          </w:tcPr>
          <w:p w:rsidR="006D5D48" w:rsidRDefault="006D5D48" w:rsidP="009254CF">
            <w:pPr>
              <w:kinsoku w:val="0"/>
              <w:overflowPunct w:val="0"/>
              <w:spacing w:line="0" w:lineRule="atLeast"/>
              <w:jc w:val="left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前年度末保管量</w:t>
            </w: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6D5D48" w:rsidTr="00FC01A0">
        <w:trPr>
          <w:trHeight w:val="369"/>
        </w:trPr>
        <w:tc>
          <w:tcPr>
            <w:tcW w:w="2492" w:type="dxa"/>
            <w:gridSpan w:val="2"/>
            <w:tcBorders>
              <w:bottom w:val="single" w:sz="4" w:space="0" w:color="auto"/>
            </w:tcBorders>
            <w:vAlign w:val="center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当該年度の発生量</w:t>
            </w: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6D5D48" w:rsidTr="00FC01A0">
        <w:trPr>
          <w:trHeight w:val="369"/>
        </w:trPr>
        <w:tc>
          <w:tcPr>
            <w:tcW w:w="24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D5D48" w:rsidRPr="00536CA9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当該年度の減少量</w:t>
            </w: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6D5D48" w:rsidTr="00FC01A0">
        <w:trPr>
          <w:trHeight w:val="369"/>
        </w:trPr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施設内減量</w:t>
            </w: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6D5D48" w:rsidTr="00FC01A0">
        <w:trPr>
          <w:trHeight w:val="369"/>
        </w:trPr>
        <w:tc>
          <w:tcPr>
            <w:tcW w:w="235" w:type="dxa"/>
            <w:vMerge/>
            <w:tcBorders>
              <w:top w:val="nil"/>
            </w:tcBorders>
            <w:vAlign w:val="center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施設外減量</w:t>
            </w: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6D5D48" w:rsidRDefault="006D5D48" w:rsidP="009254CF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6D5D48" w:rsidTr="00FC01A0">
        <w:trPr>
          <w:trHeight w:val="369"/>
        </w:trPr>
        <w:tc>
          <w:tcPr>
            <w:tcW w:w="2492" w:type="dxa"/>
            <w:gridSpan w:val="2"/>
            <w:vAlign w:val="center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当該年度末保管量</w:t>
            </w: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6D5D48" w:rsidRDefault="006D5D48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</w:tr>
      <w:tr w:rsidR="00A143AC" w:rsidTr="00FC01A0">
        <w:trPr>
          <w:trHeight w:val="369"/>
        </w:trPr>
        <w:tc>
          <w:tcPr>
            <w:tcW w:w="2492" w:type="dxa"/>
            <w:gridSpan w:val="2"/>
            <w:vAlign w:val="center"/>
          </w:tcPr>
          <w:p w:rsidR="00A143AC" w:rsidRDefault="00A143AC" w:rsidP="009254CF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保管</w:t>
            </w:r>
            <w:r w:rsidRPr="00504E1F">
              <w:rPr>
                <w:rFonts w:asciiTheme="minorEastAsia" w:hAnsiTheme="minorEastAsia"/>
                <w:szCs w:val="20"/>
              </w:rPr>
              <w:t>設備容量</w:t>
            </w:r>
          </w:p>
        </w:tc>
        <w:tc>
          <w:tcPr>
            <w:tcW w:w="2469" w:type="dxa"/>
            <w:gridSpan w:val="3"/>
          </w:tcPr>
          <w:p w:rsidR="00A143AC" w:rsidRDefault="00A143AC" w:rsidP="009254CF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gridSpan w:val="3"/>
          </w:tcPr>
          <w:p w:rsidR="00A143AC" w:rsidRDefault="00A143AC" w:rsidP="009254CF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143AC" w:rsidRDefault="00A143AC" w:rsidP="009254CF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</w:tr>
    </w:tbl>
    <w:p w:rsidR="00FC01A0" w:rsidRDefault="00FC01A0" w:rsidP="008A79D6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FC01A0" w:rsidRDefault="00FC01A0" w:rsidP="008A79D6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FC01A0" w:rsidRDefault="00FC01A0" w:rsidP="008A79D6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FC01A0" w:rsidRDefault="00FC01A0" w:rsidP="008A79D6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FC01A0" w:rsidRDefault="00FC01A0" w:rsidP="00FC01A0">
      <w:pPr>
        <w:kinsoku w:val="0"/>
        <w:overflowPunct w:val="0"/>
        <w:ind w:firstLineChars="100" w:firstLine="208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lastRenderedPageBreak/>
        <w:t>⑷　固体状の放射性廃棄物の保管量等（注４）</w:t>
      </w:r>
      <w:r>
        <w:rPr>
          <w:rFonts w:asciiTheme="minorEastAsia" w:hAnsiTheme="minorEastAsia"/>
          <w:szCs w:val="20"/>
        </w:rPr>
        <w:t xml:space="preserve">　</w:t>
      </w:r>
    </w:p>
    <w:p w:rsidR="00FC01A0" w:rsidRDefault="00FC01A0" w:rsidP="00FC01A0">
      <w:pPr>
        <w:kinsoku w:val="0"/>
        <w:overflowPunct w:val="0"/>
        <w:ind w:firstLineChars="100" w:firstLine="208"/>
        <w:jc w:val="right"/>
        <w:rPr>
          <w:rFonts w:asciiTheme="minorEastAsia" w:hAnsiTheme="minorEastAsia"/>
          <w:szCs w:val="20"/>
        </w:rPr>
      </w:pPr>
      <w:r w:rsidRPr="008B466C">
        <w:rPr>
          <w:rFonts w:asciiTheme="minorEastAsia" w:hAnsiTheme="minorEastAsia" w:hint="eastAsia"/>
          <w:szCs w:val="20"/>
        </w:rPr>
        <w:t>（単位：</w:t>
      </w:r>
      <w:r>
        <w:rPr>
          <w:rFonts w:asciiTheme="minorEastAsia" w:hAnsiTheme="minorEastAsia" w:hint="eastAsia"/>
          <w:szCs w:val="20"/>
        </w:rPr>
        <w:t>本</w:t>
      </w:r>
      <w:r w:rsidRPr="008B466C">
        <w:rPr>
          <w:rFonts w:asciiTheme="minorEastAsia" w:hAnsiTheme="minorEastAsia" w:hint="eastAsia"/>
          <w:szCs w:val="20"/>
        </w:rPr>
        <w:t>）</w:t>
      </w:r>
    </w:p>
    <w:tbl>
      <w:tblPr>
        <w:tblStyle w:val="a8"/>
        <w:tblW w:w="8788" w:type="dxa"/>
        <w:tblInd w:w="279" w:type="dxa"/>
        <w:tblLook w:val="04A0" w:firstRow="1" w:lastRow="0" w:firstColumn="1" w:lastColumn="0" w:noHBand="0" w:noVBand="1"/>
      </w:tblPr>
      <w:tblGrid>
        <w:gridCol w:w="235"/>
        <w:gridCol w:w="2257"/>
        <w:gridCol w:w="823"/>
        <w:gridCol w:w="823"/>
        <w:gridCol w:w="823"/>
        <w:gridCol w:w="703"/>
        <w:gridCol w:w="703"/>
        <w:gridCol w:w="862"/>
        <w:gridCol w:w="818"/>
        <w:gridCol w:w="741"/>
      </w:tblGrid>
      <w:tr w:rsidR="00FC01A0" w:rsidTr="003974A7">
        <w:trPr>
          <w:trHeight w:val="346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tl2br w:val="nil"/>
            </w:tcBorders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施設の名称</w:t>
            </w:r>
          </w:p>
        </w:tc>
        <w:tc>
          <w:tcPr>
            <w:tcW w:w="2469" w:type="dxa"/>
            <w:gridSpan w:val="3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施設合計</w:t>
            </w:r>
          </w:p>
        </w:tc>
      </w:tr>
      <w:tr w:rsidR="00FC01A0" w:rsidTr="003974A7">
        <w:trPr>
          <w:trHeight w:val="1057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FC01A0" w:rsidRDefault="00FC01A0" w:rsidP="003974A7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放射性廃棄物</w:t>
            </w:r>
          </w:p>
          <w:p w:rsidR="00FC01A0" w:rsidRDefault="00FC01A0" w:rsidP="003974A7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の種類</w:t>
            </w:r>
          </w:p>
          <w:p w:rsidR="00FC01A0" w:rsidRDefault="00FC01A0" w:rsidP="003974A7">
            <w:pPr>
              <w:kinsoku w:val="0"/>
              <w:overflowPunct w:val="0"/>
              <w:ind w:right="20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　量</w:t>
            </w:r>
          </w:p>
        </w:tc>
        <w:tc>
          <w:tcPr>
            <w:tcW w:w="823" w:type="dxa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FC01A0" w:rsidRDefault="00FC01A0" w:rsidP="003974A7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C01A0" w:rsidTr="003974A7">
        <w:trPr>
          <w:trHeight w:val="369"/>
        </w:trPr>
        <w:tc>
          <w:tcPr>
            <w:tcW w:w="2492" w:type="dxa"/>
            <w:gridSpan w:val="2"/>
            <w:vAlign w:val="center"/>
          </w:tcPr>
          <w:p w:rsidR="00FC01A0" w:rsidRDefault="00FC01A0" w:rsidP="003974A7">
            <w:pPr>
              <w:kinsoku w:val="0"/>
              <w:overflowPunct w:val="0"/>
              <w:spacing w:line="0" w:lineRule="atLeast"/>
              <w:jc w:val="left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前年度末保管量</w:t>
            </w: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FC01A0" w:rsidTr="003974A7">
        <w:trPr>
          <w:trHeight w:val="369"/>
        </w:trPr>
        <w:tc>
          <w:tcPr>
            <w:tcW w:w="2492" w:type="dxa"/>
            <w:gridSpan w:val="2"/>
            <w:tcBorders>
              <w:bottom w:val="single" w:sz="4" w:space="0" w:color="auto"/>
            </w:tcBorders>
            <w:vAlign w:val="center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当該年度の発生量</w:t>
            </w: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FC01A0" w:rsidTr="003974A7">
        <w:trPr>
          <w:trHeight w:val="369"/>
        </w:trPr>
        <w:tc>
          <w:tcPr>
            <w:tcW w:w="24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FC01A0" w:rsidRPr="00536CA9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当該年度の減少量</w:t>
            </w: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FC01A0" w:rsidTr="003974A7">
        <w:trPr>
          <w:trHeight w:val="369"/>
        </w:trPr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施設内減量</w:t>
            </w: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FC01A0" w:rsidTr="003974A7">
        <w:trPr>
          <w:trHeight w:val="369"/>
        </w:trPr>
        <w:tc>
          <w:tcPr>
            <w:tcW w:w="235" w:type="dxa"/>
            <w:vMerge/>
            <w:tcBorders>
              <w:top w:val="nil"/>
            </w:tcBorders>
            <w:vAlign w:val="center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施設外減量</w:t>
            </w: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FC01A0" w:rsidRDefault="00FC01A0" w:rsidP="003974A7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FC01A0" w:rsidTr="003974A7">
        <w:trPr>
          <w:trHeight w:val="369"/>
        </w:trPr>
        <w:tc>
          <w:tcPr>
            <w:tcW w:w="2492" w:type="dxa"/>
            <w:gridSpan w:val="2"/>
            <w:vAlign w:val="center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 w:rsidRPr="00504E1F">
              <w:rPr>
                <w:rFonts w:asciiTheme="minorEastAsia" w:hAnsiTheme="minorEastAsia"/>
                <w:szCs w:val="20"/>
              </w:rPr>
              <w:t>当該年度末保管量</w:t>
            </w: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23" w:type="dxa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03" w:type="dxa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62" w:type="dxa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18" w:type="dxa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1" w:type="dxa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</w:tr>
      <w:tr w:rsidR="00FC01A0" w:rsidTr="003974A7">
        <w:trPr>
          <w:trHeight w:val="369"/>
        </w:trPr>
        <w:tc>
          <w:tcPr>
            <w:tcW w:w="2492" w:type="dxa"/>
            <w:gridSpan w:val="2"/>
            <w:vAlign w:val="center"/>
          </w:tcPr>
          <w:p w:rsidR="00FC01A0" w:rsidRDefault="00FC01A0" w:rsidP="003974A7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保管</w:t>
            </w:r>
            <w:r w:rsidRPr="00504E1F">
              <w:rPr>
                <w:rFonts w:asciiTheme="minorEastAsia" w:hAnsiTheme="minorEastAsia"/>
                <w:szCs w:val="20"/>
              </w:rPr>
              <w:t>設備容量</w:t>
            </w:r>
          </w:p>
        </w:tc>
        <w:tc>
          <w:tcPr>
            <w:tcW w:w="2469" w:type="dxa"/>
            <w:gridSpan w:val="3"/>
          </w:tcPr>
          <w:p w:rsidR="00FC01A0" w:rsidRDefault="00FC01A0" w:rsidP="003974A7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268" w:type="dxa"/>
            <w:gridSpan w:val="3"/>
          </w:tcPr>
          <w:p w:rsidR="00FC01A0" w:rsidRDefault="00FC01A0" w:rsidP="003974A7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  <w:gridSpan w:val="2"/>
          </w:tcPr>
          <w:p w:rsidR="00FC01A0" w:rsidRDefault="00FC01A0" w:rsidP="003974A7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</w:tr>
    </w:tbl>
    <w:p w:rsidR="00FC01A0" w:rsidRDefault="00FC01A0" w:rsidP="008A79D6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FC01A0" w:rsidRDefault="00FC01A0" w:rsidP="008A79D6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FC01A0" w:rsidRDefault="00FC01A0" w:rsidP="008A79D6">
      <w:pPr>
        <w:kinsoku w:val="0"/>
        <w:overflowPunct w:val="0"/>
        <w:jc w:val="left"/>
        <w:rPr>
          <w:rFonts w:asciiTheme="minorEastAsia" w:hAnsiTheme="minorEastAsia"/>
          <w:szCs w:val="20"/>
        </w:rPr>
      </w:pPr>
    </w:p>
    <w:p w:rsidR="002318CE" w:rsidRDefault="00A143AC" w:rsidP="008A79D6">
      <w:pPr>
        <w:kinsoku w:val="0"/>
        <w:overflowPunct w:val="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２</w:t>
      </w:r>
      <w:r w:rsidR="002D6234">
        <w:rPr>
          <w:rFonts w:asciiTheme="minorEastAsia" w:hAnsiTheme="minorEastAsia" w:hint="eastAsia"/>
          <w:szCs w:val="20"/>
        </w:rPr>
        <w:t xml:space="preserve">　放射線業務従事者の</w:t>
      </w:r>
      <w:r w:rsidR="00C967E3">
        <w:rPr>
          <w:rFonts w:asciiTheme="minorEastAsia" w:hAnsiTheme="minorEastAsia" w:hint="eastAsia"/>
          <w:szCs w:val="20"/>
        </w:rPr>
        <w:t>線量分布</w:t>
      </w:r>
      <w:r w:rsidR="002D6234">
        <w:rPr>
          <w:rFonts w:asciiTheme="minorEastAsia" w:hAnsiTheme="minorEastAsia" w:hint="eastAsia"/>
          <w:szCs w:val="20"/>
        </w:rPr>
        <w:t>（</w:t>
      </w:r>
      <w:r w:rsidR="00C967E3">
        <w:rPr>
          <w:rFonts w:asciiTheme="minorEastAsia" w:hAnsiTheme="minorEastAsia" w:hint="eastAsia"/>
          <w:szCs w:val="20"/>
        </w:rPr>
        <w:t>注</w:t>
      </w:r>
      <w:r w:rsidR="00FC01A0">
        <w:rPr>
          <w:rFonts w:asciiTheme="minorEastAsia" w:hAnsiTheme="minorEastAsia"/>
          <w:szCs w:val="20"/>
        </w:rPr>
        <w:t>５</w:t>
      </w:r>
      <w:r w:rsidR="002D6234">
        <w:rPr>
          <w:rFonts w:asciiTheme="minorEastAsia" w:hAnsiTheme="minorEastAsia" w:hint="eastAsia"/>
          <w:szCs w:val="20"/>
        </w:rPr>
        <w:t>）</w:t>
      </w:r>
    </w:p>
    <w:p w:rsidR="0041671E" w:rsidRDefault="005B71A8" w:rsidP="00BF292A">
      <w:pPr>
        <w:kinsoku w:val="0"/>
        <w:overflowPunct w:val="0"/>
        <w:ind w:leftChars="100" w:left="208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⑴</w:t>
      </w:r>
      <w:r w:rsidR="00E62187">
        <w:rPr>
          <w:rFonts w:asciiTheme="minorEastAsia" w:hAnsiTheme="minorEastAsia" w:hint="eastAsia"/>
          <w:szCs w:val="20"/>
        </w:rPr>
        <w:t xml:space="preserve">　</w:t>
      </w:r>
      <w:r w:rsidR="00C967E3">
        <w:rPr>
          <w:rFonts w:asciiTheme="minorEastAsia" w:hAnsiTheme="minorEastAsia"/>
          <w:szCs w:val="20"/>
        </w:rPr>
        <w:t>放射線業務従事者の１年間の線量分布</w:t>
      </w:r>
    </w:p>
    <w:tbl>
      <w:tblPr>
        <w:tblStyle w:val="a8"/>
        <w:tblW w:w="8221" w:type="dxa"/>
        <w:tblInd w:w="279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277"/>
        <w:gridCol w:w="1278"/>
        <w:gridCol w:w="1278"/>
        <w:gridCol w:w="1278"/>
        <w:gridCol w:w="1278"/>
      </w:tblGrid>
      <w:tr w:rsidR="000F2586" w:rsidTr="00CF6C63">
        <w:trPr>
          <w:trHeight w:val="369"/>
        </w:trPr>
        <w:tc>
          <w:tcPr>
            <w:tcW w:w="1832" w:type="dxa"/>
            <w:vMerge w:val="restart"/>
            <w:tcBorders>
              <w:tl2br w:val="single" w:sz="4" w:space="0" w:color="auto"/>
            </w:tcBorders>
          </w:tcPr>
          <w:p w:rsidR="000F2586" w:rsidRDefault="000F2586" w:rsidP="00CF6C63">
            <w:pPr>
              <w:kinsoku w:val="0"/>
              <w:overflowPunct w:val="0"/>
              <w:ind w:firstLineChars="500" w:firstLine="104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線　量</w:t>
            </w:r>
          </w:p>
          <w:p w:rsidR="000F2586" w:rsidRDefault="000F2586" w:rsidP="00CF6C63">
            <w:pPr>
              <w:kinsoku w:val="0"/>
              <w:overflowPunct w:val="0"/>
              <w:ind w:firstLineChars="500" w:firstLine="1040"/>
              <w:rPr>
                <w:rFonts w:asciiTheme="minorEastAsia" w:hAnsiTheme="minorEastAsia"/>
                <w:szCs w:val="20"/>
              </w:rPr>
            </w:pPr>
          </w:p>
          <w:p w:rsidR="000F2586" w:rsidRDefault="000F2586" w:rsidP="00CF6C63">
            <w:pPr>
              <w:kinsoku w:val="0"/>
              <w:overflowPunct w:val="0"/>
              <w:ind w:firstLineChars="500" w:firstLine="1040"/>
              <w:rPr>
                <w:rFonts w:asciiTheme="minorEastAsia" w:hAnsiTheme="minorEastAsia"/>
                <w:szCs w:val="20"/>
              </w:rPr>
            </w:pPr>
          </w:p>
          <w:p w:rsidR="000F2586" w:rsidRDefault="000F2586" w:rsidP="00CF6C63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放射線</w:t>
            </w:r>
          </w:p>
          <w:p w:rsidR="000F2586" w:rsidRDefault="000F2586" w:rsidP="00CF6C63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業務従事者</w:t>
            </w:r>
          </w:p>
        </w:tc>
        <w:tc>
          <w:tcPr>
            <w:tcW w:w="6389" w:type="dxa"/>
            <w:gridSpan w:val="5"/>
            <w:vAlign w:val="center"/>
          </w:tcPr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線</w:t>
            </w: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量　分　布　</w:t>
            </w:r>
            <w:r w:rsidRPr="007F4224">
              <w:rPr>
                <w:rFonts w:asciiTheme="minorEastAsia" w:hAnsiTheme="minorEastAsia" w:hint="eastAsia"/>
                <w:szCs w:val="20"/>
              </w:rPr>
              <w:t>（</w:t>
            </w:r>
            <w:r>
              <w:rPr>
                <w:rFonts w:asciiTheme="minorEastAsia" w:hAnsiTheme="minorEastAsia" w:hint="eastAsia"/>
                <w:szCs w:val="20"/>
              </w:rPr>
              <w:t>人</w:t>
            </w:r>
            <w:r w:rsidRPr="007F4224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0F2586" w:rsidTr="00CF6C63">
        <w:trPr>
          <w:trHeight w:val="330"/>
        </w:trPr>
        <w:tc>
          <w:tcPr>
            <w:tcW w:w="1832" w:type="dxa"/>
            <w:vMerge/>
            <w:tcBorders>
              <w:tl2br w:val="single" w:sz="4" w:space="0" w:color="auto"/>
            </w:tcBorders>
          </w:tcPr>
          <w:p w:rsidR="000F2586" w:rsidRDefault="000F2586" w:rsidP="00CF6C63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0F2586" w:rsidRDefault="00150B82" w:rsidP="00224075">
            <w:pPr>
              <w:kinsoku w:val="0"/>
              <w:overflowPunct w:val="0"/>
              <w:ind w:firstLineChars="59" w:firstLine="123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</w:t>
            </w:r>
            <w:r>
              <w:rPr>
                <w:rFonts w:asciiTheme="minorEastAsia" w:hAnsiTheme="minorEastAsia"/>
                <w:szCs w:val="20"/>
              </w:rPr>
              <w:t>.1</w:t>
            </w:r>
            <w:r w:rsidR="000F2586" w:rsidRPr="001F602C">
              <w:rPr>
                <w:rFonts w:asciiTheme="minorEastAsia" w:hAnsiTheme="minorEastAsia" w:hint="eastAsia"/>
                <w:spacing w:val="-20"/>
                <w:szCs w:val="20"/>
              </w:rPr>
              <w:t>ｍＳ</w:t>
            </w:r>
            <w:r w:rsidR="000F2586">
              <w:rPr>
                <w:rFonts w:asciiTheme="minorEastAsia" w:hAnsiTheme="minorEastAsia" w:hint="eastAsia"/>
                <w:spacing w:val="-20"/>
                <w:szCs w:val="20"/>
              </w:rPr>
              <w:t>ｖ</w:t>
            </w:r>
          </w:p>
          <w:p w:rsidR="000F2586" w:rsidRDefault="000F2586" w:rsidP="00224075">
            <w:pPr>
              <w:kinsoku w:val="0"/>
              <w:overflowPunct w:val="0"/>
              <w:ind w:firstLineChars="59" w:firstLine="123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以下</w:t>
            </w:r>
          </w:p>
        </w:tc>
        <w:tc>
          <w:tcPr>
            <w:tcW w:w="1278" w:type="dxa"/>
            <w:vAlign w:val="center"/>
          </w:tcPr>
          <w:p w:rsidR="000F2586" w:rsidRDefault="009E3536" w:rsidP="00224075">
            <w:pPr>
              <w:kinsoku w:val="0"/>
              <w:overflowPunct w:val="0"/>
              <w:ind w:firstLineChars="59" w:firstLine="123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</w:t>
            </w:r>
            <w:r>
              <w:rPr>
                <w:rFonts w:asciiTheme="minorEastAsia" w:hAnsiTheme="minorEastAsia"/>
                <w:szCs w:val="20"/>
              </w:rPr>
              <w:t>.1ｍSv</w:t>
            </w:r>
          </w:p>
          <w:p w:rsidR="000F2586" w:rsidRDefault="000F2586" w:rsidP="00224075">
            <w:pPr>
              <w:kinsoku w:val="0"/>
              <w:overflowPunct w:val="0"/>
              <w:ind w:firstLineChars="59" w:firstLine="123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0F2586" w:rsidRDefault="00ED0B4F" w:rsidP="00224075">
            <w:pPr>
              <w:kinsoku w:val="0"/>
              <w:overflowPunct w:val="0"/>
              <w:ind w:firstLineChars="59" w:firstLine="123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１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0F2586" w:rsidRDefault="000F2586" w:rsidP="00224075">
            <w:pPr>
              <w:kinsoku w:val="0"/>
              <w:overflowPunct w:val="0"/>
              <w:ind w:firstLineChars="59" w:firstLine="123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278" w:type="dxa"/>
            <w:vAlign w:val="center"/>
          </w:tcPr>
          <w:p w:rsidR="000F2586" w:rsidRDefault="000F2586" w:rsidP="00224075">
            <w:pPr>
              <w:kinsoku w:val="0"/>
              <w:overflowPunct w:val="0"/>
              <w:ind w:firstLineChars="58" w:firstLine="121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１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0F2586" w:rsidRDefault="000F2586" w:rsidP="00224075">
            <w:pPr>
              <w:kinsoku w:val="0"/>
              <w:overflowPunct w:val="0"/>
              <w:ind w:firstLineChars="58" w:firstLine="121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0F2586" w:rsidRDefault="00ED0B4F" w:rsidP="00224075">
            <w:pPr>
              <w:kinsoku w:val="0"/>
              <w:overflowPunct w:val="0"/>
              <w:ind w:firstLineChars="58" w:firstLine="121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２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0F2586" w:rsidRDefault="000F2586" w:rsidP="00224075">
            <w:pPr>
              <w:kinsoku w:val="0"/>
              <w:overflowPunct w:val="0"/>
              <w:ind w:firstLineChars="58" w:firstLine="121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278" w:type="dxa"/>
            <w:vAlign w:val="center"/>
          </w:tcPr>
          <w:p w:rsidR="000F2586" w:rsidRDefault="00ED0B4F" w:rsidP="00224075">
            <w:pPr>
              <w:kinsoku w:val="0"/>
              <w:overflowPunct w:val="0"/>
              <w:ind w:firstLineChars="57" w:firstLine="119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２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0F2586" w:rsidRDefault="000F2586" w:rsidP="00224075">
            <w:pPr>
              <w:kinsoku w:val="0"/>
              <w:overflowPunct w:val="0"/>
              <w:ind w:firstLineChars="57" w:firstLine="119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0F2586" w:rsidRDefault="00ED0B4F" w:rsidP="00224075">
            <w:pPr>
              <w:kinsoku w:val="0"/>
              <w:overflowPunct w:val="0"/>
              <w:ind w:firstLineChars="57" w:firstLine="119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５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0F2586" w:rsidRDefault="000F2586" w:rsidP="00224075">
            <w:pPr>
              <w:kinsoku w:val="0"/>
              <w:overflowPunct w:val="0"/>
              <w:ind w:firstLineChars="57" w:firstLine="119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278" w:type="dxa"/>
            <w:vAlign w:val="center"/>
          </w:tcPr>
          <w:p w:rsidR="000F2586" w:rsidRDefault="00ED0B4F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５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0F2586" w:rsidRDefault="000F2586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0F2586" w:rsidRDefault="009E3536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0F2586" w:rsidRDefault="000F2586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</w:tr>
      <w:tr w:rsidR="000F2586" w:rsidTr="00CF6C63">
        <w:trPr>
          <w:trHeight w:val="369"/>
        </w:trPr>
        <w:tc>
          <w:tcPr>
            <w:tcW w:w="1832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職　員</w:t>
            </w:r>
          </w:p>
        </w:tc>
        <w:tc>
          <w:tcPr>
            <w:tcW w:w="1277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</w:tr>
      <w:tr w:rsidR="000F2586" w:rsidTr="00CF6C63">
        <w:trPr>
          <w:trHeight w:val="369"/>
        </w:trPr>
        <w:tc>
          <w:tcPr>
            <w:tcW w:w="1832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その他</w:t>
            </w:r>
          </w:p>
        </w:tc>
        <w:tc>
          <w:tcPr>
            <w:tcW w:w="1277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</w:tr>
      <w:tr w:rsidR="000F2586" w:rsidTr="00CF6C63">
        <w:trPr>
          <w:trHeight w:val="369"/>
        </w:trPr>
        <w:tc>
          <w:tcPr>
            <w:tcW w:w="1832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合　計</w:t>
            </w:r>
          </w:p>
        </w:tc>
        <w:tc>
          <w:tcPr>
            <w:tcW w:w="1277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0F2586" w:rsidRDefault="000F2586" w:rsidP="00CF6C63">
            <w:pPr>
              <w:kinsoku w:val="0"/>
              <w:overflowPunct w:val="0"/>
              <w:rPr>
                <w:rFonts w:asciiTheme="minorEastAsia" w:hAnsiTheme="minorEastAsia"/>
                <w:szCs w:val="20"/>
              </w:rPr>
            </w:pPr>
          </w:p>
        </w:tc>
      </w:tr>
    </w:tbl>
    <w:p w:rsidR="000F2586" w:rsidRDefault="000F2586" w:rsidP="000F2586">
      <w:pPr>
        <w:kinsoku w:val="0"/>
        <w:overflowPunct w:val="0"/>
        <w:ind w:firstLineChars="200" w:firstLine="416"/>
        <w:rPr>
          <w:rFonts w:asciiTheme="minorEastAsia" w:hAnsiTheme="minorEastAsia"/>
          <w:szCs w:val="20"/>
        </w:rPr>
      </w:pPr>
    </w:p>
    <w:tbl>
      <w:tblPr>
        <w:tblStyle w:val="a8"/>
        <w:tblW w:w="8221" w:type="dxa"/>
        <w:tblInd w:w="279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5"/>
        <w:gridCol w:w="1276"/>
        <w:gridCol w:w="1275"/>
        <w:gridCol w:w="1276"/>
        <w:gridCol w:w="1276"/>
      </w:tblGrid>
      <w:tr w:rsidR="000F2586" w:rsidTr="00CF6C63">
        <w:trPr>
          <w:trHeight w:val="369"/>
        </w:trPr>
        <w:tc>
          <w:tcPr>
            <w:tcW w:w="1843" w:type="dxa"/>
            <w:vMerge w:val="restart"/>
            <w:tcBorders>
              <w:tl2br w:val="single" w:sz="4" w:space="0" w:color="auto"/>
            </w:tcBorders>
          </w:tcPr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　　　　　線　量</w:t>
            </w:r>
          </w:p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  <w:p w:rsidR="000F2586" w:rsidRDefault="000F2586" w:rsidP="00CF6C63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放射線</w:t>
            </w:r>
          </w:p>
          <w:p w:rsidR="000F2586" w:rsidRDefault="000F2586" w:rsidP="00CF6C63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業務従事者</w:t>
            </w:r>
          </w:p>
        </w:tc>
        <w:tc>
          <w:tcPr>
            <w:tcW w:w="6378" w:type="dxa"/>
            <w:gridSpan w:val="5"/>
            <w:vAlign w:val="center"/>
          </w:tcPr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線</w:t>
            </w: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量　分　布　</w:t>
            </w:r>
            <w:r w:rsidRPr="007F4224">
              <w:rPr>
                <w:rFonts w:asciiTheme="minorEastAsia" w:hAnsiTheme="minorEastAsia" w:hint="eastAsia"/>
                <w:szCs w:val="20"/>
              </w:rPr>
              <w:t>（</w:t>
            </w:r>
            <w:r>
              <w:rPr>
                <w:rFonts w:asciiTheme="minorEastAsia" w:hAnsiTheme="minorEastAsia" w:hint="eastAsia"/>
                <w:szCs w:val="20"/>
              </w:rPr>
              <w:t>人</w:t>
            </w:r>
            <w:r w:rsidRPr="007F4224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0F2586" w:rsidTr="00CF6C63">
        <w:trPr>
          <w:trHeight w:val="330"/>
        </w:trPr>
        <w:tc>
          <w:tcPr>
            <w:tcW w:w="1843" w:type="dxa"/>
            <w:vMerge/>
            <w:tcBorders>
              <w:tl2br w:val="single" w:sz="4" w:space="0" w:color="auto"/>
            </w:tcBorders>
          </w:tcPr>
          <w:p w:rsidR="000F2586" w:rsidRDefault="000F2586" w:rsidP="00CF6C63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2586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0F2586" w:rsidRDefault="000F258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0F2586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5ｍSv</w:t>
            </w:r>
          </w:p>
          <w:p w:rsidR="000F2586" w:rsidRDefault="000F258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276" w:type="dxa"/>
            <w:vAlign w:val="center"/>
          </w:tcPr>
          <w:p w:rsidR="000F2586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  <w:r>
              <w:rPr>
                <w:rFonts w:asciiTheme="minorEastAsia" w:hAnsiTheme="minorEastAsia"/>
                <w:szCs w:val="20"/>
              </w:rPr>
              <w:t>5ｍSv</w:t>
            </w:r>
          </w:p>
          <w:p w:rsidR="000F2586" w:rsidRDefault="000F258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0F2586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0F2586" w:rsidRDefault="000F258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275" w:type="dxa"/>
            <w:vAlign w:val="center"/>
          </w:tcPr>
          <w:p w:rsidR="000F2586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0F2586" w:rsidRDefault="000F258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0F2586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5ｍSv</w:t>
            </w:r>
          </w:p>
          <w:p w:rsidR="000F2586" w:rsidRDefault="000F258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276" w:type="dxa"/>
            <w:vAlign w:val="center"/>
          </w:tcPr>
          <w:p w:rsidR="000F2586" w:rsidRDefault="009E3536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>5ｍSv</w:t>
            </w:r>
          </w:p>
          <w:p w:rsidR="000F2586" w:rsidRDefault="000F2586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0F2586" w:rsidRDefault="009E3536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0F2586" w:rsidRDefault="000F2586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276" w:type="dxa"/>
            <w:vAlign w:val="center"/>
          </w:tcPr>
          <w:p w:rsidR="000F2586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0F2586" w:rsidRDefault="000F258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0F2586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>5ｍSv</w:t>
            </w:r>
          </w:p>
          <w:p w:rsidR="000F2586" w:rsidRDefault="000F258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</w:tr>
      <w:tr w:rsidR="000F2586" w:rsidTr="00CF6C63">
        <w:trPr>
          <w:trHeight w:val="369"/>
        </w:trPr>
        <w:tc>
          <w:tcPr>
            <w:tcW w:w="1843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職　員</w:t>
            </w:r>
          </w:p>
        </w:tc>
        <w:tc>
          <w:tcPr>
            <w:tcW w:w="1275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0F2586" w:rsidTr="00CF6C63">
        <w:trPr>
          <w:trHeight w:val="369"/>
        </w:trPr>
        <w:tc>
          <w:tcPr>
            <w:tcW w:w="1843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その他</w:t>
            </w:r>
          </w:p>
        </w:tc>
        <w:tc>
          <w:tcPr>
            <w:tcW w:w="1275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0F2586" w:rsidTr="00CF6C63">
        <w:trPr>
          <w:trHeight w:val="369"/>
        </w:trPr>
        <w:tc>
          <w:tcPr>
            <w:tcW w:w="1843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合　計</w:t>
            </w:r>
          </w:p>
        </w:tc>
        <w:tc>
          <w:tcPr>
            <w:tcW w:w="1275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</w:tbl>
    <w:p w:rsidR="009471C8" w:rsidRDefault="009471C8" w:rsidP="009471C8">
      <w:pPr>
        <w:kinsoku w:val="0"/>
        <w:overflowPunct w:val="0"/>
        <w:ind w:leftChars="135" w:left="574" w:hangingChars="141" w:hanging="293"/>
        <w:rPr>
          <w:rFonts w:asciiTheme="minorEastAsia" w:hAnsiTheme="minorEastAsia"/>
          <w:szCs w:val="20"/>
        </w:rPr>
      </w:pPr>
    </w:p>
    <w:p w:rsidR="00FC01A0" w:rsidRDefault="00FC01A0" w:rsidP="009471C8">
      <w:pPr>
        <w:kinsoku w:val="0"/>
        <w:overflowPunct w:val="0"/>
        <w:ind w:leftChars="135" w:left="574" w:hangingChars="141" w:hanging="293"/>
        <w:rPr>
          <w:rFonts w:asciiTheme="minorEastAsia" w:hAnsiTheme="minorEastAsia"/>
          <w:szCs w:val="20"/>
        </w:rPr>
      </w:pPr>
    </w:p>
    <w:p w:rsidR="00FC01A0" w:rsidRDefault="00FC01A0" w:rsidP="009471C8">
      <w:pPr>
        <w:kinsoku w:val="0"/>
        <w:overflowPunct w:val="0"/>
        <w:ind w:leftChars="135" w:left="574" w:hangingChars="141" w:hanging="293"/>
        <w:rPr>
          <w:rFonts w:asciiTheme="minorEastAsia" w:hAnsiTheme="minorEastAsia"/>
          <w:szCs w:val="20"/>
        </w:rPr>
      </w:pPr>
    </w:p>
    <w:tbl>
      <w:tblPr>
        <w:tblStyle w:val="a8"/>
        <w:tblW w:w="8221" w:type="dxa"/>
        <w:tblInd w:w="279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5"/>
        <w:gridCol w:w="1276"/>
        <w:gridCol w:w="1275"/>
        <w:gridCol w:w="1418"/>
        <w:gridCol w:w="1134"/>
      </w:tblGrid>
      <w:tr w:rsidR="009471C8" w:rsidTr="00462684">
        <w:trPr>
          <w:trHeight w:val="369"/>
        </w:trPr>
        <w:tc>
          <w:tcPr>
            <w:tcW w:w="1843" w:type="dxa"/>
            <w:vMerge w:val="restart"/>
            <w:tcBorders>
              <w:tl2br w:val="single" w:sz="4" w:space="0" w:color="auto"/>
            </w:tcBorders>
          </w:tcPr>
          <w:p w:rsidR="009471C8" w:rsidRDefault="009471C8" w:rsidP="00462684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lastRenderedPageBreak/>
              <w:t xml:space="preserve">　　　　　線　量</w:t>
            </w:r>
          </w:p>
          <w:p w:rsidR="009471C8" w:rsidRDefault="009471C8" w:rsidP="00462684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  <w:p w:rsidR="009471C8" w:rsidRDefault="009471C8" w:rsidP="00462684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  <w:p w:rsidR="009471C8" w:rsidRDefault="009471C8" w:rsidP="00462684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放射線</w:t>
            </w:r>
          </w:p>
          <w:p w:rsidR="009471C8" w:rsidRDefault="009471C8" w:rsidP="00462684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業務従事者</w:t>
            </w:r>
          </w:p>
        </w:tc>
        <w:tc>
          <w:tcPr>
            <w:tcW w:w="6378" w:type="dxa"/>
            <w:gridSpan w:val="5"/>
            <w:vAlign w:val="center"/>
          </w:tcPr>
          <w:p w:rsidR="009471C8" w:rsidRDefault="009471C8" w:rsidP="00462684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線</w:t>
            </w: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量　分　布　</w:t>
            </w:r>
            <w:r w:rsidRPr="007F4224">
              <w:rPr>
                <w:rFonts w:asciiTheme="minorEastAsia" w:hAnsiTheme="minorEastAsia" w:hint="eastAsia"/>
                <w:szCs w:val="20"/>
              </w:rPr>
              <w:t>（</w:t>
            </w:r>
            <w:r>
              <w:rPr>
                <w:rFonts w:asciiTheme="minorEastAsia" w:hAnsiTheme="minorEastAsia" w:hint="eastAsia"/>
                <w:szCs w:val="20"/>
              </w:rPr>
              <w:t>人</w:t>
            </w:r>
            <w:r w:rsidRPr="007F4224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9471C8" w:rsidTr="00224075">
        <w:trPr>
          <w:trHeight w:val="330"/>
        </w:trPr>
        <w:tc>
          <w:tcPr>
            <w:tcW w:w="1843" w:type="dxa"/>
            <w:vMerge/>
            <w:tcBorders>
              <w:tl2br w:val="single" w:sz="4" w:space="0" w:color="auto"/>
            </w:tcBorders>
          </w:tcPr>
          <w:p w:rsidR="009471C8" w:rsidRDefault="009471C8" w:rsidP="00462684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471C8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  <w:r>
              <w:rPr>
                <w:rFonts w:asciiTheme="minorEastAsia" w:hAnsiTheme="minorEastAsia"/>
                <w:szCs w:val="20"/>
              </w:rPr>
              <w:t>5ｍSv</w:t>
            </w:r>
          </w:p>
          <w:p w:rsidR="009471C8" w:rsidRDefault="009471C8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9471C8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9471C8" w:rsidRDefault="009471C8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276" w:type="dxa"/>
            <w:vAlign w:val="center"/>
          </w:tcPr>
          <w:p w:rsidR="009471C8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9471C8" w:rsidRDefault="009471C8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9471C8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4</w:t>
            </w:r>
            <w:r>
              <w:rPr>
                <w:rFonts w:asciiTheme="minorEastAsia" w:hAnsiTheme="minorEastAsia"/>
                <w:szCs w:val="20"/>
              </w:rPr>
              <w:t>5ｍSv</w:t>
            </w:r>
          </w:p>
          <w:p w:rsidR="009471C8" w:rsidRDefault="009471C8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275" w:type="dxa"/>
            <w:vAlign w:val="center"/>
          </w:tcPr>
          <w:p w:rsidR="009471C8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45ｍSv</w:t>
            </w:r>
          </w:p>
          <w:p w:rsidR="009471C8" w:rsidRDefault="009471C8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</w:t>
            </w:r>
          </w:p>
          <w:p w:rsidR="009471C8" w:rsidRDefault="009E3536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9471C8" w:rsidRDefault="009471C8" w:rsidP="00224075">
            <w:pPr>
              <w:kinsoku w:val="0"/>
              <w:overflowPunct w:val="0"/>
              <w:ind w:firstLineChars="54" w:firstLine="11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以下</w:t>
            </w:r>
          </w:p>
        </w:tc>
        <w:tc>
          <w:tcPr>
            <w:tcW w:w="1418" w:type="dxa"/>
            <w:vAlign w:val="center"/>
          </w:tcPr>
          <w:p w:rsidR="009471C8" w:rsidRDefault="009E3536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>0ｍSv</w:t>
            </w:r>
          </w:p>
          <w:p w:rsidR="009471C8" w:rsidRDefault="009471C8" w:rsidP="00224075">
            <w:pPr>
              <w:kinsoku w:val="0"/>
              <w:overflowPunct w:val="0"/>
              <w:ind w:firstLineChars="55" w:firstLine="11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を超えるもの</w:t>
            </w:r>
          </w:p>
        </w:tc>
        <w:tc>
          <w:tcPr>
            <w:tcW w:w="1134" w:type="dxa"/>
            <w:vAlign w:val="center"/>
          </w:tcPr>
          <w:p w:rsidR="009471C8" w:rsidRDefault="009471C8" w:rsidP="00462684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合計</w:t>
            </w:r>
          </w:p>
        </w:tc>
      </w:tr>
      <w:tr w:rsidR="009471C8" w:rsidTr="00224075">
        <w:trPr>
          <w:trHeight w:val="369"/>
        </w:trPr>
        <w:tc>
          <w:tcPr>
            <w:tcW w:w="1843" w:type="dxa"/>
          </w:tcPr>
          <w:p w:rsidR="009471C8" w:rsidRDefault="009471C8" w:rsidP="00462684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職　員</w:t>
            </w:r>
          </w:p>
        </w:tc>
        <w:tc>
          <w:tcPr>
            <w:tcW w:w="1275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8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9471C8" w:rsidTr="00224075">
        <w:trPr>
          <w:trHeight w:val="369"/>
        </w:trPr>
        <w:tc>
          <w:tcPr>
            <w:tcW w:w="1843" w:type="dxa"/>
          </w:tcPr>
          <w:p w:rsidR="009471C8" w:rsidRDefault="009471C8" w:rsidP="00462684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その他</w:t>
            </w:r>
          </w:p>
        </w:tc>
        <w:tc>
          <w:tcPr>
            <w:tcW w:w="1275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8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9471C8" w:rsidTr="00224075">
        <w:trPr>
          <w:trHeight w:val="369"/>
        </w:trPr>
        <w:tc>
          <w:tcPr>
            <w:tcW w:w="1843" w:type="dxa"/>
          </w:tcPr>
          <w:p w:rsidR="009471C8" w:rsidRDefault="009471C8" w:rsidP="00462684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合　計</w:t>
            </w:r>
          </w:p>
        </w:tc>
        <w:tc>
          <w:tcPr>
            <w:tcW w:w="1275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8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9471C8" w:rsidRDefault="009471C8" w:rsidP="00462684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</w:tbl>
    <w:p w:rsidR="00ED0B4F" w:rsidRDefault="00ED0B4F" w:rsidP="00ED0B4F">
      <w:pPr>
        <w:kinsoku w:val="0"/>
        <w:overflowPunct w:val="0"/>
        <w:rPr>
          <w:rFonts w:asciiTheme="minorEastAsia" w:hAnsiTheme="minorEastAsia"/>
          <w:szCs w:val="20"/>
        </w:rPr>
      </w:pPr>
    </w:p>
    <w:tbl>
      <w:tblPr>
        <w:tblStyle w:val="a8"/>
        <w:tblW w:w="5670" w:type="dxa"/>
        <w:tblInd w:w="279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5"/>
        <w:gridCol w:w="1276"/>
        <w:gridCol w:w="1276"/>
      </w:tblGrid>
      <w:tr w:rsidR="00ED0B4F" w:rsidTr="00ED0B4F">
        <w:trPr>
          <w:trHeight w:val="369"/>
        </w:trPr>
        <w:tc>
          <w:tcPr>
            <w:tcW w:w="1843" w:type="dxa"/>
            <w:vMerge w:val="restart"/>
            <w:tcBorders>
              <w:tl2br w:val="single" w:sz="4" w:space="0" w:color="auto"/>
            </w:tcBorders>
          </w:tcPr>
          <w:p w:rsidR="00ED0B4F" w:rsidRDefault="00ED0B4F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　　　　　線　量</w:t>
            </w:r>
          </w:p>
          <w:p w:rsidR="00ED0B4F" w:rsidRDefault="00ED0B4F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  <w:p w:rsidR="00ED0B4F" w:rsidRDefault="00ED0B4F" w:rsidP="00CF6C63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放射線</w:t>
            </w:r>
          </w:p>
          <w:p w:rsidR="00ED0B4F" w:rsidRDefault="00ED0B4F" w:rsidP="00CF6C63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業務従事者</w:t>
            </w:r>
          </w:p>
        </w:tc>
        <w:tc>
          <w:tcPr>
            <w:tcW w:w="1275" w:type="dxa"/>
            <w:vMerge w:val="restart"/>
            <w:vAlign w:val="center"/>
          </w:tcPr>
          <w:p w:rsidR="00ED0B4F" w:rsidRDefault="00ED0B4F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総線量</w:t>
            </w:r>
          </w:p>
          <w:p w:rsidR="00ED0B4F" w:rsidRDefault="00ED0B4F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(人・</w:t>
            </w:r>
            <w:r w:rsidR="00A27E9F" w:rsidRPr="00D26B0A">
              <w:rPr>
                <w:rFonts w:asciiTheme="minorEastAsia" w:hAnsiTheme="minorEastAsia" w:hint="eastAsia"/>
                <w:szCs w:val="20"/>
              </w:rPr>
              <w:t>ｍSv</w:t>
            </w:r>
            <w:r>
              <w:rPr>
                <w:rFonts w:asciiTheme="minorEastAsia" w:hAnsiTheme="minorEastAsia"/>
                <w:szCs w:val="20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ED0B4F" w:rsidRDefault="00ED0B4F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pacing w:val="-20"/>
                <w:szCs w:val="20"/>
              </w:rPr>
              <w:t>平均線量</w:t>
            </w:r>
          </w:p>
          <w:p w:rsidR="00ED0B4F" w:rsidRDefault="00ED0B4F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pacing w:val="-20"/>
                <w:szCs w:val="20"/>
              </w:rPr>
              <w:t>（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  <w:r>
              <w:rPr>
                <w:rFonts w:asciiTheme="minorEastAsia" w:hAnsiTheme="minorEastAsia"/>
                <w:spacing w:val="-20"/>
                <w:szCs w:val="20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ED0B4F" w:rsidRDefault="00ED0B4F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最大線量</w:t>
            </w:r>
          </w:p>
          <w:p w:rsidR="00ED0B4F" w:rsidRDefault="00ED0B4F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（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  <w:r>
              <w:rPr>
                <w:rFonts w:asciiTheme="minorEastAsia" w:hAnsiTheme="minorEastAsia"/>
                <w:szCs w:val="20"/>
              </w:rPr>
              <w:t>）</w:t>
            </w:r>
          </w:p>
        </w:tc>
      </w:tr>
      <w:tr w:rsidR="00ED0B4F" w:rsidTr="00ED0B4F">
        <w:trPr>
          <w:trHeight w:val="350"/>
        </w:trPr>
        <w:tc>
          <w:tcPr>
            <w:tcW w:w="1843" w:type="dxa"/>
            <w:vMerge/>
            <w:tcBorders>
              <w:tl2br w:val="single" w:sz="4" w:space="0" w:color="auto"/>
            </w:tcBorders>
          </w:tcPr>
          <w:p w:rsidR="00ED0B4F" w:rsidRDefault="00ED0B4F" w:rsidP="00CF6C63">
            <w:pPr>
              <w:kinsoku w:val="0"/>
              <w:overflowPunct w:val="0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  <w:vMerge/>
          </w:tcPr>
          <w:p w:rsidR="00ED0B4F" w:rsidRDefault="00ED0B4F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vMerge/>
          </w:tcPr>
          <w:p w:rsidR="00ED0B4F" w:rsidRDefault="00ED0B4F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D0B4F" w:rsidRDefault="00ED0B4F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ED0B4F" w:rsidTr="00ED0B4F">
        <w:trPr>
          <w:trHeight w:val="369"/>
        </w:trPr>
        <w:tc>
          <w:tcPr>
            <w:tcW w:w="1843" w:type="dxa"/>
          </w:tcPr>
          <w:p w:rsidR="00ED0B4F" w:rsidRDefault="00ED0B4F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職　員</w:t>
            </w:r>
          </w:p>
        </w:tc>
        <w:tc>
          <w:tcPr>
            <w:tcW w:w="1275" w:type="dxa"/>
          </w:tcPr>
          <w:p w:rsidR="00ED0B4F" w:rsidRDefault="00ED0B4F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ED0B4F" w:rsidRDefault="00ED0B4F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ED0B4F" w:rsidRDefault="00ED0B4F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ED0B4F" w:rsidTr="00ED0B4F">
        <w:trPr>
          <w:trHeight w:val="369"/>
        </w:trPr>
        <w:tc>
          <w:tcPr>
            <w:tcW w:w="1843" w:type="dxa"/>
          </w:tcPr>
          <w:p w:rsidR="00ED0B4F" w:rsidRDefault="00ED0B4F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その他</w:t>
            </w:r>
          </w:p>
        </w:tc>
        <w:tc>
          <w:tcPr>
            <w:tcW w:w="1275" w:type="dxa"/>
          </w:tcPr>
          <w:p w:rsidR="00ED0B4F" w:rsidRDefault="00ED0B4F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ED0B4F" w:rsidRDefault="00ED0B4F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0B4F" w:rsidRDefault="00ED0B4F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ED0B4F" w:rsidTr="00ED0B4F">
        <w:trPr>
          <w:trHeight w:val="369"/>
        </w:trPr>
        <w:tc>
          <w:tcPr>
            <w:tcW w:w="1843" w:type="dxa"/>
          </w:tcPr>
          <w:p w:rsidR="00ED0B4F" w:rsidRDefault="00ED0B4F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合　計</w:t>
            </w:r>
          </w:p>
        </w:tc>
        <w:tc>
          <w:tcPr>
            <w:tcW w:w="1275" w:type="dxa"/>
          </w:tcPr>
          <w:p w:rsidR="00ED0B4F" w:rsidRDefault="00ED0B4F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</w:tcPr>
          <w:p w:rsidR="00ED0B4F" w:rsidRDefault="00ED0B4F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ED0B4F" w:rsidRDefault="00ED0B4F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</w:tbl>
    <w:p w:rsidR="009471C8" w:rsidRDefault="009471C8" w:rsidP="008A79D6">
      <w:pPr>
        <w:kinsoku w:val="0"/>
        <w:overflowPunct w:val="0"/>
        <w:ind w:leftChars="100" w:left="416" w:hangingChars="100" w:hanging="208"/>
        <w:rPr>
          <w:rFonts w:asciiTheme="minorEastAsia" w:hAnsiTheme="minorEastAsia"/>
          <w:szCs w:val="20"/>
        </w:rPr>
      </w:pPr>
    </w:p>
    <w:p w:rsidR="001927EE" w:rsidRPr="00272D5B" w:rsidRDefault="008A3802" w:rsidP="00272D5B">
      <w:pPr>
        <w:kinsoku w:val="0"/>
        <w:overflowPunct w:val="0"/>
        <w:ind w:left="208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(</w:t>
      </w:r>
      <w:r>
        <w:rPr>
          <w:rFonts w:asciiTheme="minorEastAsia" w:hAnsiTheme="minorEastAsia"/>
          <w:szCs w:val="20"/>
        </w:rPr>
        <w:t>2)</w:t>
      </w:r>
      <w:r w:rsidR="001927EE" w:rsidRPr="00272D5B">
        <w:rPr>
          <w:rFonts w:asciiTheme="minorEastAsia" w:hAnsiTheme="minorEastAsia" w:hint="eastAsia"/>
          <w:szCs w:val="20"/>
        </w:rPr>
        <w:t xml:space="preserve">　女子</w:t>
      </w:r>
      <w:r w:rsidR="00E62187" w:rsidRPr="00272D5B">
        <w:rPr>
          <w:rFonts w:asciiTheme="minorEastAsia" w:hAnsiTheme="minorEastAsia" w:hint="eastAsia"/>
          <w:szCs w:val="20"/>
        </w:rPr>
        <w:t>（</w:t>
      </w:r>
      <w:r w:rsidR="001927EE" w:rsidRPr="00272D5B">
        <w:rPr>
          <w:rFonts w:asciiTheme="minorEastAsia" w:hAnsiTheme="minorEastAsia" w:hint="eastAsia"/>
          <w:szCs w:val="20"/>
        </w:rPr>
        <w:t>妊娠不能と診断された者及び妊娠の意思</w:t>
      </w:r>
      <w:r w:rsidR="00216F36" w:rsidRPr="00272D5B">
        <w:rPr>
          <w:rFonts w:asciiTheme="minorEastAsia" w:hAnsiTheme="minorEastAsia" w:hint="eastAsia"/>
          <w:szCs w:val="20"/>
        </w:rPr>
        <w:t>の</w:t>
      </w:r>
      <w:r w:rsidR="001927EE" w:rsidRPr="00272D5B">
        <w:rPr>
          <w:rFonts w:asciiTheme="minorEastAsia" w:hAnsiTheme="minorEastAsia" w:hint="eastAsia"/>
          <w:szCs w:val="20"/>
        </w:rPr>
        <w:t>ない旨を</w:t>
      </w:r>
      <w:r w:rsidR="00CC2F13">
        <w:rPr>
          <w:rFonts w:asciiTheme="minorEastAsia" w:hAnsiTheme="minorEastAsia" w:hint="eastAsia"/>
          <w:szCs w:val="20"/>
        </w:rPr>
        <w:t>使用</w:t>
      </w:r>
      <w:r w:rsidR="000D721E" w:rsidRPr="00272D5B">
        <w:rPr>
          <w:rFonts w:asciiTheme="minorEastAsia" w:hAnsiTheme="minorEastAsia" w:hint="eastAsia"/>
          <w:szCs w:val="20"/>
        </w:rPr>
        <w:t>者</w:t>
      </w:r>
      <w:r w:rsidR="001927EE" w:rsidRPr="00272D5B">
        <w:rPr>
          <w:rFonts w:asciiTheme="minorEastAsia" w:hAnsiTheme="minorEastAsia" w:hint="eastAsia"/>
          <w:szCs w:val="20"/>
        </w:rPr>
        <w:t>に書面で申し出た者を除く。）の放射線業務従事者の３月間の線量分布</w:t>
      </w:r>
    </w:p>
    <w:tbl>
      <w:tblPr>
        <w:tblStyle w:val="a8"/>
        <w:tblW w:w="8781" w:type="dxa"/>
        <w:tblInd w:w="279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840"/>
        <w:gridCol w:w="1115"/>
        <w:gridCol w:w="1115"/>
        <w:gridCol w:w="1115"/>
        <w:gridCol w:w="1111"/>
        <w:gridCol w:w="1115"/>
        <w:gridCol w:w="837"/>
      </w:tblGrid>
      <w:tr w:rsidR="00793C50" w:rsidTr="008233EC">
        <w:trPr>
          <w:trHeight w:val="390"/>
        </w:trPr>
        <w:tc>
          <w:tcPr>
            <w:tcW w:w="2373" w:type="dxa"/>
            <w:gridSpan w:val="2"/>
            <w:vMerge w:val="restart"/>
            <w:tcBorders>
              <w:tl2br w:val="single" w:sz="4" w:space="0" w:color="auto"/>
            </w:tcBorders>
          </w:tcPr>
          <w:p w:rsidR="00793C50" w:rsidRDefault="00793C50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　　　　　　　　線　量</w:t>
            </w:r>
          </w:p>
          <w:p w:rsidR="00793C50" w:rsidRDefault="00793C50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  <w:p w:rsidR="00793C50" w:rsidRDefault="00793C50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  <w:p w:rsidR="00793C50" w:rsidRDefault="00793C50" w:rsidP="00CF6C63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放射線</w:t>
            </w:r>
          </w:p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業務従事者</w:t>
            </w:r>
          </w:p>
        </w:tc>
        <w:tc>
          <w:tcPr>
            <w:tcW w:w="6408" w:type="dxa"/>
            <w:gridSpan w:val="6"/>
          </w:tcPr>
          <w:p w:rsidR="00793C50" w:rsidRDefault="00793C50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線</w:t>
            </w: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Cs w:val="20"/>
              </w:rPr>
              <w:t xml:space="preserve">量　分　布　</w:t>
            </w:r>
            <w:r w:rsidRPr="007F4224">
              <w:rPr>
                <w:rFonts w:asciiTheme="minorEastAsia" w:hAnsiTheme="minorEastAsia" w:hint="eastAsia"/>
                <w:szCs w:val="20"/>
              </w:rPr>
              <w:t>（</w:t>
            </w:r>
            <w:r>
              <w:rPr>
                <w:rFonts w:asciiTheme="minorEastAsia" w:hAnsiTheme="minorEastAsia" w:hint="eastAsia"/>
                <w:szCs w:val="20"/>
              </w:rPr>
              <w:t>人</w:t>
            </w:r>
            <w:r w:rsidRPr="007F4224">
              <w:rPr>
                <w:rFonts w:asciiTheme="minorEastAsia" w:hAnsiTheme="minorEastAsia" w:hint="eastAsia"/>
                <w:szCs w:val="20"/>
              </w:rPr>
              <w:t>）</w:t>
            </w:r>
          </w:p>
        </w:tc>
      </w:tr>
      <w:tr w:rsidR="00793C50" w:rsidTr="00793C50">
        <w:trPr>
          <w:trHeight w:val="330"/>
        </w:trPr>
        <w:tc>
          <w:tcPr>
            <w:tcW w:w="2373" w:type="dxa"/>
            <w:gridSpan w:val="2"/>
            <w:vMerge/>
            <w:tcBorders>
              <w:tl2br w:val="single" w:sz="4" w:space="0" w:color="auto"/>
            </w:tcBorders>
          </w:tcPr>
          <w:p w:rsidR="00793C50" w:rsidRDefault="00793C50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793C50" w:rsidRDefault="009E353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0.1</w:t>
            </w:r>
            <w:r>
              <w:rPr>
                <w:rFonts w:asciiTheme="minorEastAsia" w:hAnsiTheme="minorEastAsia"/>
                <w:szCs w:val="20"/>
              </w:rPr>
              <w:t>ｍSv</w:t>
            </w:r>
          </w:p>
          <w:p w:rsidR="00793C50" w:rsidRDefault="00793C50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以下</w:t>
            </w:r>
          </w:p>
        </w:tc>
        <w:tc>
          <w:tcPr>
            <w:tcW w:w="1115" w:type="dxa"/>
          </w:tcPr>
          <w:p w:rsidR="00793C50" w:rsidRDefault="009E3536" w:rsidP="00224075">
            <w:pPr>
              <w:kinsoku w:val="0"/>
              <w:overflowPunct w:val="0"/>
              <w:ind w:firstLineChars="13" w:firstLine="27"/>
              <w:jc w:val="left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</w:t>
            </w:r>
            <w:r>
              <w:rPr>
                <w:rFonts w:asciiTheme="minorEastAsia" w:hAnsiTheme="minorEastAsia"/>
                <w:szCs w:val="20"/>
              </w:rPr>
              <w:t>.1ｍSv</w:t>
            </w:r>
          </w:p>
          <w:p w:rsidR="00793C50" w:rsidRDefault="00793C50" w:rsidP="00224075">
            <w:pPr>
              <w:kinsoku w:val="0"/>
              <w:overflowPunct w:val="0"/>
              <w:ind w:firstLineChars="13" w:firstLine="27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を超え</w:t>
            </w:r>
          </w:p>
          <w:p w:rsidR="00793C50" w:rsidRDefault="00793C50" w:rsidP="00224075">
            <w:pPr>
              <w:kinsoku w:val="0"/>
              <w:overflowPunct w:val="0"/>
              <w:ind w:firstLineChars="13" w:firstLine="27"/>
              <w:jc w:val="left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１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793C50" w:rsidRDefault="00793C50" w:rsidP="00224075">
            <w:pPr>
              <w:kinsoku w:val="0"/>
              <w:overflowPunct w:val="0"/>
              <w:ind w:firstLineChars="13" w:firstLine="27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以下</w:t>
            </w:r>
          </w:p>
        </w:tc>
        <w:tc>
          <w:tcPr>
            <w:tcW w:w="1115" w:type="dxa"/>
          </w:tcPr>
          <w:p w:rsidR="00793C50" w:rsidRDefault="00793C50" w:rsidP="00224075">
            <w:pPr>
              <w:kinsoku w:val="0"/>
              <w:overflowPunct w:val="0"/>
              <w:ind w:firstLineChars="22" w:firstLine="46"/>
              <w:jc w:val="left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１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793C50" w:rsidRDefault="00793C50" w:rsidP="00224075">
            <w:pPr>
              <w:kinsoku w:val="0"/>
              <w:overflowPunct w:val="0"/>
              <w:ind w:firstLineChars="22" w:firstLine="46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を超え</w:t>
            </w:r>
          </w:p>
          <w:p w:rsidR="00793C50" w:rsidRDefault="00793C50" w:rsidP="00224075">
            <w:pPr>
              <w:kinsoku w:val="0"/>
              <w:overflowPunct w:val="0"/>
              <w:ind w:firstLineChars="22" w:firstLine="46"/>
              <w:jc w:val="left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２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793C50" w:rsidRDefault="00793C50" w:rsidP="00224075">
            <w:pPr>
              <w:kinsoku w:val="0"/>
              <w:overflowPunct w:val="0"/>
              <w:ind w:firstLineChars="22" w:firstLine="46"/>
              <w:jc w:val="left"/>
              <w:rPr>
                <w:rFonts w:asciiTheme="minorEastAsia" w:hAnsiTheme="minorEastAsia"/>
                <w:szCs w:val="20"/>
              </w:rPr>
            </w:pPr>
            <w:r w:rsidRPr="007F4224">
              <w:rPr>
                <w:rFonts w:asciiTheme="minorEastAsia" w:hAnsiTheme="minorEastAsia" w:hint="eastAsia"/>
                <w:szCs w:val="20"/>
              </w:rPr>
              <w:t>以下</w:t>
            </w:r>
          </w:p>
        </w:tc>
        <w:tc>
          <w:tcPr>
            <w:tcW w:w="1111" w:type="dxa"/>
          </w:tcPr>
          <w:p w:rsidR="00793C50" w:rsidRDefault="00793C50" w:rsidP="00224075">
            <w:pPr>
              <w:kinsoku w:val="0"/>
              <w:overflowPunct w:val="0"/>
              <w:ind w:firstLineChars="31" w:firstLine="64"/>
              <w:jc w:val="left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２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793C50" w:rsidRDefault="00793C50" w:rsidP="00224075">
            <w:pPr>
              <w:kinsoku w:val="0"/>
              <w:overflowPunct w:val="0"/>
              <w:ind w:firstLineChars="31" w:firstLine="64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を超え</w:t>
            </w:r>
          </w:p>
          <w:p w:rsidR="00793C50" w:rsidRDefault="00793C50" w:rsidP="00224075">
            <w:pPr>
              <w:kinsoku w:val="0"/>
              <w:overflowPunct w:val="0"/>
              <w:ind w:firstLineChars="31" w:firstLine="64"/>
              <w:jc w:val="left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５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793C50" w:rsidRDefault="00793C50" w:rsidP="00224075">
            <w:pPr>
              <w:kinsoku w:val="0"/>
              <w:overflowPunct w:val="0"/>
              <w:ind w:firstLineChars="31" w:firstLine="64"/>
              <w:rPr>
                <w:rFonts w:asciiTheme="minorEastAsia" w:hAnsiTheme="minorEastAsia"/>
                <w:szCs w:val="20"/>
              </w:rPr>
            </w:pPr>
            <w:r w:rsidRPr="007F4224">
              <w:rPr>
                <w:rFonts w:asciiTheme="minorEastAsia" w:hAnsiTheme="minorEastAsia" w:hint="eastAsia"/>
                <w:szCs w:val="20"/>
              </w:rPr>
              <w:t>以下</w:t>
            </w:r>
          </w:p>
        </w:tc>
        <w:tc>
          <w:tcPr>
            <w:tcW w:w="1115" w:type="dxa"/>
            <w:vAlign w:val="center"/>
          </w:tcPr>
          <w:p w:rsidR="00793C50" w:rsidRDefault="00793C50" w:rsidP="00224075">
            <w:pPr>
              <w:kinsoku w:val="0"/>
              <w:overflowPunct w:val="0"/>
              <w:ind w:firstLineChars="42" w:firstLine="87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５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</w:p>
          <w:p w:rsidR="00793C50" w:rsidRDefault="00793C50" w:rsidP="00224075">
            <w:pPr>
              <w:kinsoku w:val="0"/>
              <w:overflowPunct w:val="0"/>
              <w:ind w:firstLineChars="42" w:firstLine="71"/>
              <w:rPr>
                <w:rFonts w:asciiTheme="minorEastAsia" w:hAnsiTheme="minorEastAsia"/>
                <w:spacing w:val="-20"/>
                <w:szCs w:val="20"/>
              </w:rPr>
            </w:pPr>
            <w:r>
              <w:rPr>
                <w:rFonts w:asciiTheme="minorEastAsia" w:hAnsiTheme="minorEastAsia" w:hint="eastAsia"/>
                <w:spacing w:val="-20"/>
                <w:szCs w:val="20"/>
              </w:rPr>
              <w:t>を</w:t>
            </w:r>
            <w:r>
              <w:rPr>
                <w:rFonts w:asciiTheme="minorEastAsia" w:hAnsiTheme="minorEastAsia"/>
                <w:spacing w:val="-20"/>
                <w:szCs w:val="20"/>
              </w:rPr>
              <w:t>超える</w:t>
            </w:r>
          </w:p>
          <w:p w:rsidR="00793C50" w:rsidRDefault="00793C50" w:rsidP="00224075">
            <w:pPr>
              <w:kinsoku w:val="0"/>
              <w:overflowPunct w:val="0"/>
              <w:ind w:firstLineChars="42" w:firstLine="71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pacing w:val="-20"/>
                <w:szCs w:val="20"/>
              </w:rPr>
              <w:t>もの</w:t>
            </w:r>
          </w:p>
        </w:tc>
        <w:tc>
          <w:tcPr>
            <w:tcW w:w="837" w:type="dxa"/>
            <w:vAlign w:val="center"/>
          </w:tcPr>
          <w:p w:rsidR="00793C50" w:rsidRDefault="00793C50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合計</w:t>
            </w:r>
          </w:p>
        </w:tc>
      </w:tr>
      <w:tr w:rsidR="00793C50" w:rsidTr="00793C50">
        <w:trPr>
          <w:trHeight w:val="369"/>
        </w:trPr>
        <w:tc>
          <w:tcPr>
            <w:tcW w:w="1533" w:type="dxa"/>
            <w:vMerge w:val="restart"/>
          </w:tcPr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前半の３月間</w:t>
            </w:r>
          </w:p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（　月～　月）</w:t>
            </w:r>
          </w:p>
        </w:tc>
        <w:tc>
          <w:tcPr>
            <w:tcW w:w="840" w:type="dxa"/>
          </w:tcPr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職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員</w:t>
            </w: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1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37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793C50" w:rsidTr="00793C50">
        <w:trPr>
          <w:trHeight w:val="369"/>
        </w:trPr>
        <w:tc>
          <w:tcPr>
            <w:tcW w:w="1533" w:type="dxa"/>
            <w:vMerge/>
          </w:tcPr>
          <w:p w:rsidR="00793C50" w:rsidRDefault="00793C50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0" w:type="dxa"/>
          </w:tcPr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その他</w:t>
            </w: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1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37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793C50" w:rsidTr="00793C50">
        <w:trPr>
          <w:trHeight w:val="369"/>
        </w:trPr>
        <w:tc>
          <w:tcPr>
            <w:tcW w:w="1533" w:type="dxa"/>
            <w:vMerge/>
          </w:tcPr>
          <w:p w:rsidR="00793C50" w:rsidRDefault="00793C50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0" w:type="dxa"/>
          </w:tcPr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合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計</w:t>
            </w: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1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37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793C50" w:rsidTr="00793C50">
        <w:trPr>
          <w:trHeight w:val="369"/>
        </w:trPr>
        <w:tc>
          <w:tcPr>
            <w:tcW w:w="1533" w:type="dxa"/>
            <w:vMerge w:val="restart"/>
          </w:tcPr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後半の３月間</w:t>
            </w:r>
          </w:p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（　月～　月）</w:t>
            </w:r>
          </w:p>
        </w:tc>
        <w:tc>
          <w:tcPr>
            <w:tcW w:w="840" w:type="dxa"/>
          </w:tcPr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職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員</w:t>
            </w: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1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37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793C50" w:rsidTr="00793C50">
        <w:trPr>
          <w:trHeight w:val="369"/>
        </w:trPr>
        <w:tc>
          <w:tcPr>
            <w:tcW w:w="1533" w:type="dxa"/>
            <w:vMerge/>
          </w:tcPr>
          <w:p w:rsidR="00793C50" w:rsidRDefault="00793C50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0" w:type="dxa"/>
          </w:tcPr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その他</w:t>
            </w: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1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37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793C50" w:rsidTr="00793C50">
        <w:trPr>
          <w:trHeight w:val="369"/>
        </w:trPr>
        <w:tc>
          <w:tcPr>
            <w:tcW w:w="1533" w:type="dxa"/>
            <w:vMerge/>
          </w:tcPr>
          <w:p w:rsidR="00793C50" w:rsidRDefault="00793C50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40" w:type="dxa"/>
          </w:tcPr>
          <w:p w:rsidR="00793C50" w:rsidRDefault="00793C50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合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計</w:t>
            </w: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1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15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37" w:type="dxa"/>
          </w:tcPr>
          <w:p w:rsidR="00793C50" w:rsidRDefault="00793C50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</w:tbl>
    <w:p w:rsidR="000F2586" w:rsidRDefault="000F2586" w:rsidP="000F2586">
      <w:pPr>
        <w:kinsoku w:val="0"/>
        <w:overflowPunct w:val="0"/>
        <w:ind w:firstLineChars="200" w:firstLine="416"/>
        <w:rPr>
          <w:rFonts w:asciiTheme="minorEastAsia" w:hAnsiTheme="minorEastAsia"/>
          <w:szCs w:val="20"/>
        </w:rPr>
      </w:pPr>
    </w:p>
    <w:tbl>
      <w:tblPr>
        <w:tblStyle w:val="a8"/>
        <w:tblW w:w="5812" w:type="dxa"/>
        <w:tblInd w:w="279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851"/>
        <w:gridCol w:w="1134"/>
        <w:gridCol w:w="1134"/>
        <w:gridCol w:w="1134"/>
      </w:tblGrid>
      <w:tr w:rsidR="000F2586" w:rsidTr="00CF6C63">
        <w:trPr>
          <w:trHeight w:val="1014"/>
        </w:trPr>
        <w:tc>
          <w:tcPr>
            <w:tcW w:w="2410" w:type="dxa"/>
            <w:gridSpan w:val="2"/>
            <w:tcBorders>
              <w:tl2br w:val="single" w:sz="4" w:space="0" w:color="auto"/>
            </w:tcBorders>
          </w:tcPr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　　　　　　　　線　量</w:t>
            </w:r>
          </w:p>
          <w:p w:rsidR="000F2586" w:rsidRDefault="000F2586" w:rsidP="00CF6C63">
            <w:pPr>
              <w:kinsoku w:val="0"/>
              <w:overflowPunct w:val="0"/>
              <w:ind w:leftChars="20" w:left="42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放射線</w:t>
            </w:r>
          </w:p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業務従事者</w:t>
            </w:r>
          </w:p>
        </w:tc>
        <w:tc>
          <w:tcPr>
            <w:tcW w:w="1134" w:type="dxa"/>
            <w:vAlign w:val="center"/>
          </w:tcPr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総線量</w:t>
            </w:r>
          </w:p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(人・</w:t>
            </w:r>
            <w:r w:rsidR="00D26B0A" w:rsidRPr="00D26B0A">
              <w:rPr>
                <w:rFonts w:asciiTheme="minorEastAsia" w:hAnsiTheme="minorEastAsia" w:hint="eastAsia"/>
                <w:szCs w:val="20"/>
              </w:rPr>
              <w:t>ｍSv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平均線量</w:t>
            </w:r>
          </w:p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（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  <w:r>
              <w:rPr>
                <w:rFonts w:asciiTheme="minorEastAsia" w:hAnsiTheme="minorEastAsia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最大線量</w:t>
            </w:r>
          </w:p>
          <w:p w:rsidR="000F2586" w:rsidRDefault="000F2586" w:rsidP="00CF6C63">
            <w:pPr>
              <w:kinsoku w:val="0"/>
              <w:overflowPunct w:val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（</w:t>
            </w:r>
            <w:r w:rsidR="009E3536">
              <w:rPr>
                <w:rFonts w:asciiTheme="minorEastAsia" w:hAnsiTheme="minorEastAsia"/>
                <w:szCs w:val="20"/>
              </w:rPr>
              <w:t>ｍSv</w:t>
            </w:r>
            <w:r>
              <w:rPr>
                <w:rFonts w:asciiTheme="minorEastAsia" w:hAnsiTheme="minorEastAsia"/>
                <w:szCs w:val="20"/>
              </w:rPr>
              <w:t>）</w:t>
            </w:r>
          </w:p>
        </w:tc>
      </w:tr>
      <w:tr w:rsidR="000F2586" w:rsidTr="00CF6C63">
        <w:trPr>
          <w:trHeight w:val="369"/>
        </w:trPr>
        <w:tc>
          <w:tcPr>
            <w:tcW w:w="1559" w:type="dxa"/>
            <w:vMerge w:val="restart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前半の３月間</w:t>
            </w:r>
          </w:p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（　月～　月）</w:t>
            </w:r>
          </w:p>
        </w:tc>
        <w:tc>
          <w:tcPr>
            <w:tcW w:w="851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職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員</w:t>
            </w: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0F2586" w:rsidTr="00CF6C63">
        <w:trPr>
          <w:trHeight w:val="369"/>
        </w:trPr>
        <w:tc>
          <w:tcPr>
            <w:tcW w:w="1559" w:type="dxa"/>
            <w:vMerge/>
          </w:tcPr>
          <w:p w:rsidR="000F2586" w:rsidRDefault="000F2586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51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その他</w:t>
            </w: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0F2586" w:rsidTr="00CF6C63">
        <w:trPr>
          <w:trHeight w:val="369"/>
        </w:trPr>
        <w:tc>
          <w:tcPr>
            <w:tcW w:w="1559" w:type="dxa"/>
            <w:vMerge/>
          </w:tcPr>
          <w:p w:rsidR="000F2586" w:rsidRDefault="000F2586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51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合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計</w:t>
            </w: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0F2586" w:rsidTr="00CF6C63">
        <w:trPr>
          <w:trHeight w:val="369"/>
        </w:trPr>
        <w:tc>
          <w:tcPr>
            <w:tcW w:w="1559" w:type="dxa"/>
            <w:vMerge w:val="restart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lastRenderedPageBreak/>
              <w:t>後半の３月間</w:t>
            </w:r>
          </w:p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（　月～　月）</w:t>
            </w:r>
          </w:p>
        </w:tc>
        <w:tc>
          <w:tcPr>
            <w:tcW w:w="851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職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員</w:t>
            </w: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0F2586" w:rsidTr="00CF6C63">
        <w:trPr>
          <w:trHeight w:val="369"/>
        </w:trPr>
        <w:tc>
          <w:tcPr>
            <w:tcW w:w="1559" w:type="dxa"/>
            <w:vMerge/>
          </w:tcPr>
          <w:p w:rsidR="000F2586" w:rsidRDefault="000F2586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51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その他</w:t>
            </w: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  <w:tr w:rsidR="000F2586" w:rsidTr="00CF6C63">
        <w:trPr>
          <w:trHeight w:val="369"/>
        </w:trPr>
        <w:tc>
          <w:tcPr>
            <w:tcW w:w="1559" w:type="dxa"/>
            <w:vMerge/>
          </w:tcPr>
          <w:p w:rsidR="000F2586" w:rsidRDefault="000F2586" w:rsidP="00CF6C63">
            <w:pPr>
              <w:kinsoku w:val="0"/>
              <w:overflowPunct w:val="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851" w:type="dxa"/>
          </w:tcPr>
          <w:p w:rsidR="000F2586" w:rsidRDefault="000F2586" w:rsidP="00CF6C63">
            <w:pPr>
              <w:kinsoku w:val="0"/>
              <w:overflowPunct w:val="0"/>
              <w:ind w:leftChars="20" w:left="42"/>
              <w:jc w:val="left"/>
              <w:rPr>
                <w:rFonts w:asciiTheme="minorEastAsia" w:hAnsiTheme="minorEastAsia"/>
                <w:szCs w:val="20"/>
              </w:rPr>
            </w:pPr>
            <w:r w:rsidRPr="0065348A">
              <w:rPr>
                <w:rFonts w:asciiTheme="minorEastAsia" w:hAnsiTheme="minorEastAsia"/>
                <w:szCs w:val="20"/>
              </w:rPr>
              <w:t>合</w:t>
            </w:r>
            <w:r>
              <w:rPr>
                <w:rFonts w:asciiTheme="minorEastAsia" w:hAnsiTheme="minorEastAsia"/>
                <w:szCs w:val="20"/>
              </w:rPr>
              <w:t xml:space="preserve">　</w:t>
            </w:r>
            <w:r w:rsidRPr="0065348A">
              <w:rPr>
                <w:rFonts w:asciiTheme="minorEastAsia" w:hAnsiTheme="minorEastAsia"/>
                <w:szCs w:val="20"/>
              </w:rPr>
              <w:t>計</w:t>
            </w: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0F2586" w:rsidRDefault="000F2586" w:rsidP="00CF6C63">
            <w:pPr>
              <w:kinsoku w:val="0"/>
              <w:overflowPunct w:val="0"/>
              <w:jc w:val="distribute"/>
              <w:rPr>
                <w:rFonts w:asciiTheme="minorEastAsia" w:hAnsiTheme="minorEastAsia"/>
                <w:szCs w:val="20"/>
              </w:rPr>
            </w:pPr>
          </w:p>
        </w:tc>
      </w:tr>
    </w:tbl>
    <w:p w:rsidR="009A5656" w:rsidRDefault="00A143AC" w:rsidP="00367E6C">
      <w:pPr>
        <w:autoSpaceDE w:val="0"/>
        <w:autoSpaceDN w:val="0"/>
        <w:ind w:leftChars="69" w:left="708" w:hangingChars="271" w:hanging="56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注１　「気体状の放射性廃棄物に含まれる放射性物質の</w:t>
      </w:r>
      <w:r w:rsidR="00CC2F13">
        <w:rPr>
          <w:rFonts w:asciiTheme="minorEastAsia" w:hAnsiTheme="minorEastAsia" w:hint="eastAsia"/>
          <w:szCs w:val="20"/>
        </w:rPr>
        <w:t>放出量及び</w:t>
      </w:r>
      <w:r>
        <w:rPr>
          <w:rFonts w:asciiTheme="minorEastAsia" w:hAnsiTheme="minorEastAsia" w:hint="eastAsia"/>
          <w:szCs w:val="20"/>
        </w:rPr>
        <w:t>濃度」及び「液体状の放射性廃棄物に含まれる放射性物質の</w:t>
      </w:r>
      <w:r w:rsidR="00CC2F13">
        <w:rPr>
          <w:rFonts w:asciiTheme="minorEastAsia" w:hAnsiTheme="minorEastAsia" w:hint="eastAsia"/>
          <w:szCs w:val="20"/>
        </w:rPr>
        <w:t>放出量及び</w:t>
      </w:r>
      <w:r w:rsidR="00503B7E">
        <w:rPr>
          <w:rFonts w:asciiTheme="minorEastAsia" w:hAnsiTheme="minorEastAsia" w:hint="eastAsia"/>
          <w:szCs w:val="20"/>
        </w:rPr>
        <w:t>濃度」について</w:t>
      </w:r>
    </w:p>
    <w:p w:rsidR="00503B7E" w:rsidRDefault="009E3536" w:rsidP="00503B7E">
      <w:pPr>
        <w:pStyle w:val="a7"/>
        <w:numPr>
          <w:ilvl w:val="0"/>
          <w:numId w:val="5"/>
        </w:numPr>
        <w:autoSpaceDE w:val="0"/>
        <w:autoSpaceDN w:val="0"/>
        <w:ind w:leftChars="0" w:hanging="3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</w:t>
      </w:r>
      <w:r w:rsidR="00503B7E">
        <w:rPr>
          <w:rFonts w:asciiTheme="minorEastAsia" w:hAnsiTheme="minorEastAsia" w:hint="eastAsia"/>
          <w:szCs w:val="20"/>
        </w:rPr>
        <w:t>「測定の箇所」は、保安規定に定められた位置とし、その箇所別に記載すること。</w:t>
      </w:r>
    </w:p>
    <w:p w:rsidR="00503B7E" w:rsidRDefault="009E3536" w:rsidP="009E3536">
      <w:pPr>
        <w:pStyle w:val="a7"/>
        <w:numPr>
          <w:ilvl w:val="0"/>
          <w:numId w:val="5"/>
        </w:numPr>
        <w:autoSpaceDE w:val="0"/>
        <w:autoSpaceDN w:val="0"/>
        <w:ind w:leftChars="0" w:left="851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</w:t>
      </w:r>
      <w:r w:rsidR="00503B7E">
        <w:rPr>
          <w:rFonts w:asciiTheme="minorEastAsia" w:hAnsiTheme="minorEastAsia"/>
          <w:szCs w:val="20"/>
        </w:rPr>
        <w:t>排気口又は排水口を保有</w:t>
      </w:r>
      <w:r w:rsidR="00A143AC">
        <w:rPr>
          <w:rFonts w:asciiTheme="minorEastAsia" w:hAnsiTheme="minorEastAsia"/>
          <w:szCs w:val="20"/>
        </w:rPr>
        <w:t>するが、当該設備から気体状又は液体状の放射性物質が放出されなかつ</w:t>
      </w:r>
      <w:r w:rsidR="00503B7E">
        <w:rPr>
          <w:rFonts w:asciiTheme="minorEastAsia" w:hAnsiTheme="minorEastAsia"/>
          <w:szCs w:val="20"/>
        </w:rPr>
        <w:t>た場合は、「放出実績なし」と記載すること。</w:t>
      </w:r>
    </w:p>
    <w:p w:rsidR="00503B7E" w:rsidRDefault="009E3536" w:rsidP="00503B7E">
      <w:pPr>
        <w:pStyle w:val="a7"/>
        <w:numPr>
          <w:ilvl w:val="0"/>
          <w:numId w:val="5"/>
        </w:numPr>
        <w:autoSpaceDE w:val="0"/>
        <w:autoSpaceDN w:val="0"/>
        <w:ind w:leftChars="0" w:left="709" w:hanging="142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</w:t>
      </w:r>
      <w:r w:rsidR="00503B7E">
        <w:rPr>
          <w:rFonts w:asciiTheme="minorEastAsia" w:hAnsiTheme="minorEastAsia"/>
          <w:szCs w:val="20"/>
        </w:rPr>
        <w:t>記載する数値は、有効数字２桁、指数表示とすること。</w:t>
      </w:r>
    </w:p>
    <w:p w:rsidR="00503B7E" w:rsidRDefault="009E3536" w:rsidP="009E3536">
      <w:pPr>
        <w:pStyle w:val="a7"/>
        <w:numPr>
          <w:ilvl w:val="0"/>
          <w:numId w:val="5"/>
        </w:numPr>
        <w:autoSpaceDE w:val="0"/>
        <w:autoSpaceDN w:val="0"/>
        <w:ind w:leftChars="0" w:left="851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</w:t>
      </w:r>
      <w:r w:rsidR="005A58C8">
        <w:rPr>
          <w:rFonts w:asciiTheme="minorEastAsia" w:hAnsiTheme="minorEastAsia"/>
          <w:szCs w:val="20"/>
        </w:rPr>
        <w:t>「放射性物質の種類別の年間放出量」の算出</w:t>
      </w:r>
      <w:r w:rsidR="00560788">
        <w:rPr>
          <w:rFonts w:asciiTheme="minorEastAsia" w:hAnsiTheme="minorEastAsia"/>
          <w:szCs w:val="20"/>
        </w:rPr>
        <w:t>方法</w:t>
      </w:r>
      <w:r w:rsidR="005A58C8">
        <w:rPr>
          <w:rFonts w:asciiTheme="minorEastAsia" w:hAnsiTheme="minorEastAsia"/>
          <w:szCs w:val="20"/>
        </w:rPr>
        <w:t>及び</w:t>
      </w:r>
      <w:r w:rsidR="00503B7E">
        <w:rPr>
          <w:rFonts w:asciiTheme="minorEastAsia" w:hAnsiTheme="minorEastAsia"/>
          <w:szCs w:val="20"/>
        </w:rPr>
        <w:t>「放射性物質</w:t>
      </w:r>
      <w:r w:rsidR="00A143AC">
        <w:rPr>
          <w:rFonts w:asciiTheme="minorEastAsia" w:hAnsiTheme="minorEastAsia"/>
          <w:szCs w:val="20"/>
        </w:rPr>
        <w:t>の濃度</w:t>
      </w:r>
      <w:r w:rsidR="00503B7E">
        <w:rPr>
          <w:rFonts w:asciiTheme="minorEastAsia" w:hAnsiTheme="minorEastAsia"/>
          <w:szCs w:val="20"/>
        </w:rPr>
        <w:t>」の</w:t>
      </w:r>
      <w:r w:rsidR="00A143AC">
        <w:rPr>
          <w:rFonts w:asciiTheme="minorEastAsia" w:hAnsiTheme="minorEastAsia"/>
          <w:szCs w:val="20"/>
        </w:rPr>
        <w:t>検出限界濃度（測定の結果、検出限界未満（ＮＤ）の場合に限る。）を注釈として欄外に記載すること</w:t>
      </w:r>
      <w:r w:rsidR="00503B7E">
        <w:rPr>
          <w:rFonts w:asciiTheme="minorEastAsia" w:hAnsiTheme="minorEastAsia"/>
          <w:szCs w:val="20"/>
        </w:rPr>
        <w:t>。</w:t>
      </w:r>
    </w:p>
    <w:p w:rsidR="00175CD2" w:rsidRDefault="009E3536" w:rsidP="009E3536">
      <w:pPr>
        <w:pStyle w:val="a7"/>
        <w:numPr>
          <w:ilvl w:val="0"/>
          <w:numId w:val="5"/>
        </w:numPr>
        <w:autoSpaceDE w:val="0"/>
        <w:autoSpaceDN w:val="0"/>
        <w:ind w:leftChars="0" w:left="851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</w:t>
      </w:r>
      <w:r w:rsidR="00503B7E">
        <w:rPr>
          <w:rFonts w:asciiTheme="minorEastAsia" w:hAnsiTheme="minorEastAsia"/>
          <w:szCs w:val="20"/>
        </w:rPr>
        <w:t>１</w:t>
      </w:r>
      <w:r w:rsidR="00503B7E">
        <w:rPr>
          <w:rFonts w:asciiTheme="minorEastAsia" w:hAnsiTheme="minorEastAsia" w:hint="eastAsia"/>
          <w:szCs w:val="20"/>
        </w:rPr>
        <w:t>⑴①</w:t>
      </w:r>
      <w:r w:rsidR="00A143AC">
        <w:rPr>
          <w:rFonts w:asciiTheme="minorEastAsia" w:hAnsiTheme="minorEastAsia" w:hint="eastAsia"/>
          <w:szCs w:val="20"/>
        </w:rPr>
        <w:t>及び⑵①の表について</w:t>
      </w:r>
      <w:r w:rsidR="00061B53">
        <w:rPr>
          <w:rFonts w:asciiTheme="minorEastAsia" w:hAnsiTheme="minorEastAsia" w:hint="eastAsia"/>
          <w:szCs w:val="20"/>
        </w:rPr>
        <w:t>、測定している放射性物質の種類を記載すること</w:t>
      </w:r>
      <w:r w:rsidR="0059580E">
        <w:rPr>
          <w:rFonts w:asciiTheme="minorEastAsia" w:hAnsiTheme="minorEastAsia" w:hint="eastAsia"/>
          <w:szCs w:val="20"/>
        </w:rPr>
        <w:t>。</w:t>
      </w:r>
      <w:r w:rsidR="00061B53">
        <w:rPr>
          <w:rFonts w:asciiTheme="minorEastAsia" w:hAnsiTheme="minorEastAsia" w:hint="eastAsia"/>
          <w:szCs w:val="20"/>
        </w:rPr>
        <w:t>なお</w:t>
      </w:r>
      <w:r w:rsidR="00A143AC">
        <w:rPr>
          <w:rFonts w:asciiTheme="minorEastAsia" w:hAnsiTheme="minorEastAsia" w:hint="eastAsia"/>
          <w:szCs w:val="20"/>
        </w:rPr>
        <w:t>、</w:t>
      </w:r>
      <w:r w:rsidR="0059580E">
        <w:rPr>
          <w:rFonts w:asciiTheme="minorEastAsia" w:hAnsiTheme="minorEastAsia" w:hint="eastAsia"/>
          <w:szCs w:val="20"/>
        </w:rPr>
        <w:t>測定している</w:t>
      </w:r>
      <w:r w:rsidR="00A143AC">
        <w:rPr>
          <w:rFonts w:asciiTheme="minorEastAsia" w:hAnsiTheme="minorEastAsia" w:hint="eastAsia"/>
          <w:szCs w:val="20"/>
        </w:rPr>
        <w:t>放射性物質以外のもの（天然核種を除く。）を検出した場合は欄を追加して記載すること。</w:t>
      </w:r>
    </w:p>
    <w:p w:rsidR="0059580E" w:rsidRPr="00367E6C" w:rsidRDefault="00A143AC" w:rsidP="00A143AC">
      <w:pPr>
        <w:autoSpaceDE w:val="0"/>
        <w:autoSpaceDN w:val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　</w:t>
      </w:r>
      <w:r w:rsidRPr="00367E6C">
        <w:rPr>
          <w:rFonts w:asciiTheme="minorEastAsia" w:hAnsiTheme="minorEastAsia"/>
          <w:szCs w:val="20"/>
        </w:rPr>
        <w:t>２　保安規定に定められた期間についての平均濃度の</w:t>
      </w:r>
      <w:r w:rsidRPr="00367E6C">
        <w:rPr>
          <w:rFonts w:asciiTheme="minorEastAsia" w:hAnsiTheme="minorEastAsia" w:hint="eastAsia"/>
          <w:szCs w:val="20"/>
        </w:rPr>
        <w:t>３月間における最高値を記載すること。</w:t>
      </w:r>
    </w:p>
    <w:p w:rsidR="001F20C1" w:rsidRDefault="00A143AC" w:rsidP="00175CD2">
      <w:pPr>
        <w:autoSpaceDE w:val="0"/>
        <w:autoSpaceDN w:val="0"/>
        <w:rPr>
          <w:rFonts w:asciiTheme="minorEastAsia" w:hAnsiTheme="minorEastAsia"/>
          <w:szCs w:val="20"/>
        </w:rPr>
      </w:pPr>
      <w:r w:rsidRPr="00367E6C">
        <w:rPr>
          <w:rFonts w:asciiTheme="minorEastAsia" w:hAnsiTheme="minorEastAsia"/>
          <w:szCs w:val="20"/>
        </w:rPr>
        <w:t xml:space="preserve">　　</w:t>
      </w:r>
      <w:r>
        <w:rPr>
          <w:rFonts w:asciiTheme="minorEastAsia" w:hAnsiTheme="minorEastAsia"/>
          <w:szCs w:val="20"/>
        </w:rPr>
        <w:t>３</w:t>
      </w:r>
      <w:r w:rsidR="001F20C1">
        <w:rPr>
          <w:rFonts w:asciiTheme="minorEastAsia" w:hAnsiTheme="minorEastAsia"/>
          <w:szCs w:val="20"/>
        </w:rPr>
        <w:t xml:space="preserve">　「液体状の放射性廃棄物の保管量等」について</w:t>
      </w:r>
    </w:p>
    <w:p w:rsidR="00954DBA" w:rsidRDefault="009E3536" w:rsidP="009E3536">
      <w:pPr>
        <w:pStyle w:val="a7"/>
        <w:numPr>
          <w:ilvl w:val="0"/>
          <w:numId w:val="6"/>
        </w:numPr>
        <w:autoSpaceDE w:val="0"/>
        <w:autoSpaceDN w:val="0"/>
        <w:ind w:leftChars="0" w:left="851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</w:t>
      </w:r>
      <w:r w:rsidR="004F71E4">
        <w:rPr>
          <w:rFonts w:asciiTheme="minorEastAsia" w:hAnsiTheme="minorEastAsia"/>
          <w:szCs w:val="20"/>
        </w:rPr>
        <w:t>蒸発濃縮及び固化して処理している場合、固化前の廃液については除くこと。</w:t>
      </w:r>
    </w:p>
    <w:p w:rsidR="008E6308" w:rsidRDefault="008E6308" w:rsidP="008E6308">
      <w:pPr>
        <w:pStyle w:val="a7"/>
        <w:numPr>
          <w:ilvl w:val="0"/>
          <w:numId w:val="6"/>
        </w:numPr>
        <w:autoSpaceDE w:val="0"/>
        <w:autoSpaceDN w:val="0"/>
        <w:ind w:leftChars="0"/>
        <w:rPr>
          <w:rFonts w:asciiTheme="minorEastAsia" w:hAnsiTheme="minorEastAsia"/>
          <w:szCs w:val="20"/>
        </w:rPr>
      </w:pPr>
      <w:r w:rsidRPr="008E6308">
        <w:rPr>
          <w:rFonts w:asciiTheme="minorEastAsia" w:hAnsiTheme="minorEastAsia" w:hint="eastAsia"/>
          <w:szCs w:val="20"/>
        </w:rPr>
        <w:t>「施設外減量」は、埋設処分等のため施設より搬出した廃液の量を記載すること。</w:t>
      </w:r>
    </w:p>
    <w:p w:rsidR="0059580E" w:rsidRDefault="0059580E" w:rsidP="0059580E">
      <w:pPr>
        <w:autoSpaceDE w:val="0"/>
        <w:autoSpaceDN w:val="0"/>
        <w:rPr>
          <w:rFonts w:asciiTheme="minorEastAsia" w:hAnsiTheme="minorEastAsia"/>
          <w:szCs w:val="20"/>
        </w:rPr>
      </w:pPr>
      <w:r w:rsidRPr="00367E6C">
        <w:rPr>
          <w:rFonts w:asciiTheme="minorEastAsia" w:hAnsiTheme="minorEastAsia"/>
          <w:szCs w:val="20"/>
        </w:rPr>
        <w:t xml:space="preserve">　　</w:t>
      </w:r>
      <w:r w:rsidR="008E6308">
        <w:rPr>
          <w:rFonts w:asciiTheme="minorEastAsia" w:hAnsiTheme="minorEastAsia"/>
          <w:szCs w:val="20"/>
        </w:rPr>
        <w:t>４</w:t>
      </w:r>
      <w:r>
        <w:rPr>
          <w:rFonts w:asciiTheme="minorEastAsia" w:hAnsiTheme="minorEastAsia"/>
          <w:szCs w:val="20"/>
        </w:rPr>
        <w:t xml:space="preserve">　「固体状の放射性廃棄物の保管量等」について</w:t>
      </w:r>
    </w:p>
    <w:p w:rsidR="0059580E" w:rsidRDefault="0059580E" w:rsidP="0059580E">
      <w:pPr>
        <w:pStyle w:val="a7"/>
        <w:numPr>
          <w:ilvl w:val="0"/>
          <w:numId w:val="12"/>
        </w:numPr>
        <w:autoSpaceDE w:val="0"/>
        <w:autoSpaceDN w:val="0"/>
        <w:ind w:leftChars="0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</w:t>
      </w:r>
      <w:r w:rsidR="008E6308">
        <w:rPr>
          <w:rFonts w:asciiTheme="minorEastAsia" w:hAnsiTheme="minorEastAsia"/>
          <w:szCs w:val="20"/>
        </w:rPr>
        <w:t>原則として</w:t>
      </w:r>
      <w:r>
        <w:rPr>
          <w:rFonts w:asciiTheme="minorEastAsia" w:hAnsiTheme="minorEastAsia"/>
          <w:szCs w:val="20"/>
        </w:rPr>
        <w:t>、200リットルドラム缶の本数で記載すること。</w:t>
      </w:r>
    </w:p>
    <w:p w:rsidR="0059580E" w:rsidRPr="004F71E4" w:rsidRDefault="0059580E" w:rsidP="0059580E">
      <w:pPr>
        <w:pStyle w:val="a7"/>
        <w:numPr>
          <w:ilvl w:val="0"/>
          <w:numId w:val="12"/>
        </w:numPr>
        <w:autoSpaceDE w:val="0"/>
        <w:autoSpaceDN w:val="0"/>
        <w:ind w:leftChars="0" w:left="851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200リットルドラム缶に入つていないものに関しては、200リットルドラム缶に換算した本数とし、単位を「本相当」とすること。</w:t>
      </w:r>
    </w:p>
    <w:p w:rsidR="0059580E" w:rsidRDefault="0059580E" w:rsidP="0059580E">
      <w:pPr>
        <w:pStyle w:val="a7"/>
        <w:numPr>
          <w:ilvl w:val="0"/>
          <w:numId w:val="12"/>
        </w:numPr>
        <w:autoSpaceDE w:val="0"/>
        <w:autoSpaceDN w:val="0"/>
        <w:ind w:leftChars="0" w:left="709" w:hanging="142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ドラム缶に換算できないものに関しては、他の単位を用いて記載すること。</w:t>
      </w:r>
    </w:p>
    <w:p w:rsidR="0059580E" w:rsidRDefault="0059580E" w:rsidP="0059580E">
      <w:pPr>
        <w:pStyle w:val="a7"/>
        <w:numPr>
          <w:ilvl w:val="0"/>
          <w:numId w:val="12"/>
        </w:numPr>
        <w:autoSpaceDE w:val="0"/>
        <w:autoSpaceDN w:val="0"/>
        <w:ind w:leftChars="0" w:left="851" w:right="-2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「施設外減量」は、埋設処分等のため施設より搬出した廃棄体の量を記載すること。</w:t>
      </w:r>
    </w:p>
    <w:p w:rsidR="006B46D0" w:rsidRDefault="008E6308" w:rsidP="00CD4292">
      <w:pPr>
        <w:autoSpaceDE w:val="0"/>
        <w:autoSpaceDN w:val="0"/>
        <w:ind w:right="-2" w:firstLineChars="200" w:firstLine="41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５</w:t>
      </w:r>
      <w:r w:rsidR="006B46D0">
        <w:rPr>
          <w:rFonts w:asciiTheme="minorEastAsia" w:hAnsiTheme="minorEastAsia"/>
          <w:szCs w:val="20"/>
        </w:rPr>
        <w:t xml:space="preserve">　「放射線業務従事者の線量分布」について</w:t>
      </w:r>
    </w:p>
    <w:p w:rsidR="006B46D0" w:rsidRDefault="006B46D0" w:rsidP="009E3536">
      <w:pPr>
        <w:pStyle w:val="a7"/>
        <w:numPr>
          <w:ilvl w:val="0"/>
          <w:numId w:val="7"/>
        </w:numPr>
        <w:autoSpaceDE w:val="0"/>
        <w:autoSpaceDN w:val="0"/>
        <w:ind w:leftChars="0" w:right="-2" w:hanging="491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「職員」とは</w:t>
      </w:r>
      <w:r w:rsidR="000D721E">
        <w:rPr>
          <w:rFonts w:asciiTheme="minorEastAsia" w:hAnsiTheme="minorEastAsia"/>
          <w:szCs w:val="20"/>
        </w:rPr>
        <w:t>、</w:t>
      </w:r>
      <w:r w:rsidR="008E6308">
        <w:rPr>
          <w:rFonts w:asciiTheme="minorEastAsia" w:hAnsiTheme="minorEastAsia"/>
          <w:szCs w:val="20"/>
        </w:rPr>
        <w:t>使用</w:t>
      </w:r>
      <w:r>
        <w:rPr>
          <w:rFonts w:asciiTheme="minorEastAsia" w:hAnsiTheme="minorEastAsia" w:hint="eastAsia"/>
          <w:szCs w:val="20"/>
        </w:rPr>
        <w:t>者に直接雇用される放射線業務従事者</w:t>
      </w:r>
      <w:r w:rsidR="009A203A">
        <w:rPr>
          <w:rFonts w:asciiTheme="minorEastAsia" w:hAnsiTheme="minorEastAsia" w:hint="eastAsia"/>
          <w:szCs w:val="20"/>
        </w:rPr>
        <w:t>又はこれに準ずる立場にある放射線業務従事者</w:t>
      </w:r>
      <w:r>
        <w:rPr>
          <w:rFonts w:asciiTheme="minorEastAsia" w:hAnsiTheme="minorEastAsia" w:hint="eastAsia"/>
          <w:szCs w:val="20"/>
        </w:rPr>
        <w:t>とすること。</w:t>
      </w:r>
    </w:p>
    <w:p w:rsidR="00456357" w:rsidRDefault="00456357" w:rsidP="009E3536">
      <w:pPr>
        <w:pStyle w:val="a7"/>
        <w:numPr>
          <w:ilvl w:val="0"/>
          <w:numId w:val="7"/>
        </w:numPr>
        <w:autoSpaceDE w:val="0"/>
        <w:autoSpaceDN w:val="0"/>
        <w:ind w:leftChars="0" w:right="-2" w:hanging="491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「その他」とは</w:t>
      </w:r>
      <w:r w:rsidR="000A1D53">
        <w:rPr>
          <w:rFonts w:asciiTheme="minorEastAsia" w:hAnsiTheme="minorEastAsia"/>
          <w:szCs w:val="20"/>
        </w:rPr>
        <w:t>、</w:t>
      </w:r>
      <w:r>
        <w:rPr>
          <w:rFonts w:asciiTheme="minorEastAsia" w:hAnsiTheme="minorEastAsia"/>
          <w:szCs w:val="20"/>
        </w:rPr>
        <w:t>職員以外の放射線業務従事者とすること。</w:t>
      </w:r>
    </w:p>
    <w:p w:rsidR="00456357" w:rsidRDefault="00456357" w:rsidP="009E3536">
      <w:pPr>
        <w:pStyle w:val="a7"/>
        <w:numPr>
          <w:ilvl w:val="0"/>
          <w:numId w:val="7"/>
        </w:numPr>
        <w:autoSpaceDE w:val="0"/>
        <w:autoSpaceDN w:val="0"/>
        <w:ind w:leftChars="0" w:right="-2" w:hanging="491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同一人が２以上の請負業者にまたがつて作業する場合は、１人として算出すること。</w:t>
      </w:r>
    </w:p>
    <w:p w:rsidR="00456357" w:rsidRDefault="009E3536" w:rsidP="009E3536">
      <w:pPr>
        <w:pStyle w:val="a7"/>
        <w:numPr>
          <w:ilvl w:val="0"/>
          <w:numId w:val="7"/>
        </w:numPr>
        <w:autoSpaceDE w:val="0"/>
        <w:autoSpaceDN w:val="0"/>
        <w:ind w:leftChars="0" w:left="993" w:right="-2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</w:t>
      </w:r>
      <w:r w:rsidR="00456357">
        <w:rPr>
          <w:rFonts w:asciiTheme="minorEastAsia" w:hAnsiTheme="minorEastAsia"/>
          <w:szCs w:val="20"/>
        </w:rPr>
        <w:t>有効数字の取扱いは、「総線量」については小数点</w:t>
      </w:r>
      <w:r w:rsidR="000A1D53">
        <w:rPr>
          <w:rFonts w:asciiTheme="minorEastAsia" w:hAnsiTheme="minorEastAsia"/>
          <w:szCs w:val="20"/>
        </w:rPr>
        <w:t>以下</w:t>
      </w:r>
      <w:r w:rsidR="00456357">
        <w:rPr>
          <w:rFonts w:asciiTheme="minorEastAsia" w:hAnsiTheme="minorEastAsia"/>
          <w:szCs w:val="20"/>
        </w:rPr>
        <w:t>３桁目を四捨五入して小数点以下２桁とし、「平均線量」については小数点以下２桁目を四捨五入して小数点以下１桁とすること。「最大線量」については、その評価</w:t>
      </w:r>
      <w:r w:rsidR="000A1D53">
        <w:rPr>
          <w:rFonts w:asciiTheme="minorEastAsia" w:hAnsiTheme="minorEastAsia"/>
          <w:szCs w:val="20"/>
        </w:rPr>
        <w:t>値</w:t>
      </w:r>
      <w:r w:rsidR="00456357">
        <w:rPr>
          <w:rFonts w:asciiTheme="minorEastAsia" w:hAnsiTheme="minorEastAsia"/>
          <w:szCs w:val="20"/>
        </w:rPr>
        <w:t>を記載すること。</w:t>
      </w:r>
    </w:p>
    <w:p w:rsidR="00B234B3" w:rsidRPr="004F71E4" w:rsidRDefault="000A1D53" w:rsidP="009E3536">
      <w:pPr>
        <w:pStyle w:val="a7"/>
        <w:numPr>
          <w:ilvl w:val="0"/>
          <w:numId w:val="7"/>
        </w:numPr>
        <w:autoSpaceDE w:val="0"/>
        <w:autoSpaceDN w:val="0"/>
        <w:ind w:leftChars="0" w:right="-2" w:hanging="491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２</w:t>
      </w:r>
      <w:r w:rsidR="00456357">
        <w:rPr>
          <w:rFonts w:asciiTheme="minorEastAsia" w:hAnsiTheme="minorEastAsia"/>
          <w:szCs w:val="20"/>
        </w:rPr>
        <w:t>⑴の「放射線業務従事者」は、女子も含むものとすること。</w:t>
      </w:r>
    </w:p>
    <w:p w:rsidR="00B234B3" w:rsidRDefault="00B234B3" w:rsidP="00B234B3">
      <w:pPr>
        <w:autoSpaceDE w:val="0"/>
        <w:autoSpaceDN w:val="0"/>
        <w:ind w:right="-14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　　その他</w:t>
      </w:r>
    </w:p>
    <w:p w:rsidR="00B234B3" w:rsidRDefault="00E30742" w:rsidP="00E30742">
      <w:pPr>
        <w:pStyle w:val="a7"/>
        <w:numPr>
          <w:ilvl w:val="0"/>
          <w:numId w:val="9"/>
        </w:numPr>
        <w:autoSpaceDE w:val="0"/>
        <w:autoSpaceDN w:val="0"/>
        <w:ind w:leftChars="0" w:left="993" w:right="-144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</w:t>
      </w:r>
      <w:r w:rsidR="00B234B3">
        <w:rPr>
          <w:rFonts w:asciiTheme="minorEastAsia" w:hAnsiTheme="minorEastAsia" w:hint="eastAsia"/>
          <w:szCs w:val="20"/>
        </w:rPr>
        <w:t>測定を実施していない項目又は設備がない項目等については、「―」と記載するか当該欄を削除すること。</w:t>
      </w:r>
    </w:p>
    <w:p w:rsidR="008E6308" w:rsidRDefault="008E6308" w:rsidP="00E30742">
      <w:pPr>
        <w:pStyle w:val="a7"/>
        <w:numPr>
          <w:ilvl w:val="0"/>
          <w:numId w:val="9"/>
        </w:numPr>
        <w:autoSpaceDE w:val="0"/>
        <w:autoSpaceDN w:val="0"/>
        <w:ind w:leftChars="0" w:left="993" w:right="-144" w:hanging="28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当該核燃料物質の使用施設以外の廃棄物がある場合であつて、当該施設と分けて管理することができない場合には、合算値を記載し、その旨を注釈として欄外に記載すること。</w:t>
      </w:r>
    </w:p>
    <w:p w:rsidR="00B234B3" w:rsidRDefault="00B234B3" w:rsidP="009E3536">
      <w:pPr>
        <w:pStyle w:val="a7"/>
        <w:numPr>
          <w:ilvl w:val="0"/>
          <w:numId w:val="9"/>
        </w:numPr>
        <w:autoSpaceDE w:val="0"/>
        <w:autoSpaceDN w:val="0"/>
        <w:ind w:leftChars="0" w:right="-144" w:hanging="53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lastRenderedPageBreak/>
        <w:t>記載欄が不足した場合には、欄を追加して記載すること。</w:t>
      </w:r>
    </w:p>
    <w:p w:rsidR="00B234B3" w:rsidRDefault="00B234B3" w:rsidP="00B234B3">
      <w:pPr>
        <w:autoSpaceDE w:val="0"/>
        <w:autoSpaceDN w:val="0"/>
        <w:ind w:right="-144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備考　この用紙の大きさは、日本</w:t>
      </w:r>
      <w:r w:rsidR="000F2586">
        <w:rPr>
          <w:rFonts w:asciiTheme="minorEastAsia" w:hAnsiTheme="minorEastAsia"/>
          <w:szCs w:val="20"/>
        </w:rPr>
        <w:t>産業</w:t>
      </w:r>
      <w:r>
        <w:rPr>
          <w:rFonts w:asciiTheme="minorEastAsia" w:hAnsiTheme="minorEastAsia"/>
          <w:szCs w:val="20"/>
        </w:rPr>
        <w:t>規格Ａ４とすること。</w:t>
      </w:r>
    </w:p>
    <w:p w:rsidR="00B234B3" w:rsidRPr="00B234B3" w:rsidRDefault="00B234B3" w:rsidP="000F2586">
      <w:pPr>
        <w:autoSpaceDE w:val="0"/>
        <w:autoSpaceDN w:val="0"/>
        <w:ind w:left="851" w:right="-144" w:hangingChars="409" w:hanging="851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 xml:space="preserve">　　　</w:t>
      </w:r>
    </w:p>
    <w:sectPr w:rsidR="00B234B3" w:rsidRPr="00B234B3" w:rsidSect="0041671E">
      <w:pgSz w:w="11906" w:h="16838" w:code="9"/>
      <w:pgMar w:top="1503" w:right="1418" w:bottom="1418" w:left="1418" w:header="851" w:footer="567" w:gutter="0"/>
      <w:cols w:space="425"/>
      <w:docGrid w:type="linesAndChars" w:linePitch="35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05" w:rsidRDefault="00381205" w:rsidP="00297694">
      <w:r>
        <w:separator/>
      </w:r>
    </w:p>
  </w:endnote>
  <w:endnote w:type="continuationSeparator" w:id="0">
    <w:p w:rsidR="00381205" w:rsidRDefault="00381205" w:rsidP="0029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05" w:rsidRDefault="00381205" w:rsidP="00297694">
      <w:r>
        <w:separator/>
      </w:r>
    </w:p>
  </w:footnote>
  <w:footnote w:type="continuationSeparator" w:id="0">
    <w:p w:rsidR="00381205" w:rsidRDefault="00381205" w:rsidP="0029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11A7"/>
    <w:multiLevelType w:val="hybridMultilevel"/>
    <w:tmpl w:val="11C8A942"/>
    <w:lvl w:ilvl="0" w:tplc="C7E65B24">
      <w:start w:val="1"/>
      <w:numFmt w:val="decimal"/>
      <w:lvlText w:val="第%1項、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292C349E"/>
    <w:multiLevelType w:val="hybridMultilevel"/>
    <w:tmpl w:val="C11CDA1E"/>
    <w:lvl w:ilvl="0" w:tplc="3576442C">
      <w:start w:val="1"/>
      <w:numFmt w:val="decimalEnclosedParen"/>
      <w:lvlText w:val="%1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2A1511CC"/>
    <w:multiLevelType w:val="hybridMultilevel"/>
    <w:tmpl w:val="231EB804"/>
    <w:lvl w:ilvl="0" w:tplc="3576442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C617F9"/>
    <w:multiLevelType w:val="hybridMultilevel"/>
    <w:tmpl w:val="A3BE1F74"/>
    <w:lvl w:ilvl="0" w:tplc="DF044D72">
      <w:start w:val="1"/>
      <w:numFmt w:val="decimal"/>
      <w:lvlText w:val="(%1)"/>
      <w:lvlJc w:val="left"/>
      <w:pPr>
        <w:ind w:left="15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20"/>
      </w:pPr>
    </w:lvl>
    <w:lvl w:ilvl="3" w:tplc="0409000F" w:tentative="1">
      <w:start w:val="1"/>
      <w:numFmt w:val="decimal"/>
      <w:lvlText w:val="%4."/>
      <w:lvlJc w:val="left"/>
      <w:pPr>
        <w:ind w:left="2705" w:hanging="420"/>
      </w:pPr>
    </w:lvl>
    <w:lvl w:ilvl="4" w:tplc="04090017" w:tentative="1">
      <w:start w:val="1"/>
      <w:numFmt w:val="aiueoFullWidth"/>
      <w:lvlText w:val="(%5)"/>
      <w:lvlJc w:val="left"/>
      <w:pPr>
        <w:ind w:left="3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5" w:hanging="420"/>
      </w:pPr>
    </w:lvl>
    <w:lvl w:ilvl="6" w:tplc="0409000F" w:tentative="1">
      <w:start w:val="1"/>
      <w:numFmt w:val="decimal"/>
      <w:lvlText w:val="%7."/>
      <w:lvlJc w:val="left"/>
      <w:pPr>
        <w:ind w:left="3965" w:hanging="420"/>
      </w:pPr>
    </w:lvl>
    <w:lvl w:ilvl="7" w:tplc="04090017" w:tentative="1">
      <w:start w:val="1"/>
      <w:numFmt w:val="aiueoFullWidth"/>
      <w:lvlText w:val="(%8)"/>
      <w:lvlJc w:val="left"/>
      <w:pPr>
        <w:ind w:left="4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20"/>
      </w:pPr>
    </w:lvl>
  </w:abstractNum>
  <w:abstractNum w:abstractNumId="4" w15:restartNumberingAfterBreak="0">
    <w:nsid w:val="4F570111"/>
    <w:multiLevelType w:val="hybridMultilevel"/>
    <w:tmpl w:val="2636587A"/>
    <w:lvl w:ilvl="0" w:tplc="3576442C">
      <w:start w:val="1"/>
      <w:numFmt w:val="decimalEnclosedParen"/>
      <w:lvlText w:val="%1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27B7E20"/>
    <w:multiLevelType w:val="hybridMultilevel"/>
    <w:tmpl w:val="DE8C52E2"/>
    <w:lvl w:ilvl="0" w:tplc="3576442C">
      <w:start w:val="1"/>
      <w:numFmt w:val="decimalEnclosedParen"/>
      <w:lvlText w:val="%1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6" w15:restartNumberingAfterBreak="0">
    <w:nsid w:val="56746C77"/>
    <w:multiLevelType w:val="hybridMultilevel"/>
    <w:tmpl w:val="2636587A"/>
    <w:lvl w:ilvl="0" w:tplc="3576442C">
      <w:start w:val="1"/>
      <w:numFmt w:val="decimalEnclosedParen"/>
      <w:lvlText w:val="%1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9E31035"/>
    <w:multiLevelType w:val="hybridMultilevel"/>
    <w:tmpl w:val="C95EA112"/>
    <w:lvl w:ilvl="0" w:tplc="4FE455BE">
      <w:start w:val="1"/>
      <w:numFmt w:val="decimal"/>
      <w:lvlText w:val="注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3A4C4A"/>
    <w:multiLevelType w:val="hybridMultilevel"/>
    <w:tmpl w:val="ACC23696"/>
    <w:lvl w:ilvl="0" w:tplc="7D9E9542">
      <w:start w:val="1"/>
      <w:numFmt w:val="decimalEnclosedParen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632B2DED"/>
    <w:multiLevelType w:val="hybridMultilevel"/>
    <w:tmpl w:val="231EB804"/>
    <w:lvl w:ilvl="0" w:tplc="3576442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6760969"/>
    <w:multiLevelType w:val="hybridMultilevel"/>
    <w:tmpl w:val="2636587A"/>
    <w:lvl w:ilvl="0" w:tplc="3576442C">
      <w:start w:val="1"/>
      <w:numFmt w:val="decimalEnclosedParen"/>
      <w:lvlText w:val="%1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65574B"/>
    <w:multiLevelType w:val="hybridMultilevel"/>
    <w:tmpl w:val="60867144"/>
    <w:lvl w:ilvl="0" w:tplc="3576442C">
      <w:start w:val="1"/>
      <w:numFmt w:val="decimalEnclosedParen"/>
      <w:lvlText w:val="%1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68"/>
    <w:rsid w:val="00001B2C"/>
    <w:rsid w:val="00001FE6"/>
    <w:rsid w:val="00002467"/>
    <w:rsid w:val="00016CDE"/>
    <w:rsid w:val="000269D2"/>
    <w:rsid w:val="00031838"/>
    <w:rsid w:val="00032FA6"/>
    <w:rsid w:val="00040CD5"/>
    <w:rsid w:val="00046D47"/>
    <w:rsid w:val="00050647"/>
    <w:rsid w:val="0005213B"/>
    <w:rsid w:val="00052C3C"/>
    <w:rsid w:val="000530F7"/>
    <w:rsid w:val="00054517"/>
    <w:rsid w:val="00061B53"/>
    <w:rsid w:val="000677E3"/>
    <w:rsid w:val="00073BD1"/>
    <w:rsid w:val="000815F5"/>
    <w:rsid w:val="0008187A"/>
    <w:rsid w:val="000959F1"/>
    <w:rsid w:val="000A0CAB"/>
    <w:rsid w:val="000A1832"/>
    <w:rsid w:val="000A1D53"/>
    <w:rsid w:val="000A4546"/>
    <w:rsid w:val="000B29B9"/>
    <w:rsid w:val="000B4844"/>
    <w:rsid w:val="000B5AB7"/>
    <w:rsid w:val="000C4F57"/>
    <w:rsid w:val="000C6A46"/>
    <w:rsid w:val="000D14FD"/>
    <w:rsid w:val="000D1E14"/>
    <w:rsid w:val="000D4687"/>
    <w:rsid w:val="000D4C60"/>
    <w:rsid w:val="000D575A"/>
    <w:rsid w:val="000D721E"/>
    <w:rsid w:val="000E3F46"/>
    <w:rsid w:val="000E5E43"/>
    <w:rsid w:val="000E7914"/>
    <w:rsid w:val="000F2586"/>
    <w:rsid w:val="001045C8"/>
    <w:rsid w:val="00104A44"/>
    <w:rsid w:val="00111A66"/>
    <w:rsid w:val="00124B98"/>
    <w:rsid w:val="001307DC"/>
    <w:rsid w:val="00132ED7"/>
    <w:rsid w:val="001416A3"/>
    <w:rsid w:val="001438DA"/>
    <w:rsid w:val="00144550"/>
    <w:rsid w:val="00147A33"/>
    <w:rsid w:val="00150B82"/>
    <w:rsid w:val="00152C23"/>
    <w:rsid w:val="00154467"/>
    <w:rsid w:val="00157098"/>
    <w:rsid w:val="00160279"/>
    <w:rsid w:val="00161C5B"/>
    <w:rsid w:val="00162F65"/>
    <w:rsid w:val="00172ACA"/>
    <w:rsid w:val="00175CD2"/>
    <w:rsid w:val="00186C3B"/>
    <w:rsid w:val="00190975"/>
    <w:rsid w:val="00190AE4"/>
    <w:rsid w:val="00190B7B"/>
    <w:rsid w:val="001927EE"/>
    <w:rsid w:val="00194C36"/>
    <w:rsid w:val="001A3E12"/>
    <w:rsid w:val="001A43F8"/>
    <w:rsid w:val="001A78F2"/>
    <w:rsid w:val="001B4886"/>
    <w:rsid w:val="001B4948"/>
    <w:rsid w:val="001B7696"/>
    <w:rsid w:val="001D6B50"/>
    <w:rsid w:val="001E4045"/>
    <w:rsid w:val="001E7D92"/>
    <w:rsid w:val="001F20C1"/>
    <w:rsid w:val="001F403F"/>
    <w:rsid w:val="001F42C5"/>
    <w:rsid w:val="001F4B4F"/>
    <w:rsid w:val="00204CCA"/>
    <w:rsid w:val="00212F67"/>
    <w:rsid w:val="00216952"/>
    <w:rsid w:val="00216F36"/>
    <w:rsid w:val="00221A63"/>
    <w:rsid w:val="002221A5"/>
    <w:rsid w:val="002224E8"/>
    <w:rsid w:val="002236E9"/>
    <w:rsid w:val="00224075"/>
    <w:rsid w:val="002243EC"/>
    <w:rsid w:val="00225557"/>
    <w:rsid w:val="002271FF"/>
    <w:rsid w:val="00231767"/>
    <w:rsid w:val="002318CE"/>
    <w:rsid w:val="00233BE1"/>
    <w:rsid w:val="00237B6B"/>
    <w:rsid w:val="002429BB"/>
    <w:rsid w:val="002477D4"/>
    <w:rsid w:val="00255EA7"/>
    <w:rsid w:val="00255FDF"/>
    <w:rsid w:val="0026181D"/>
    <w:rsid w:val="00272D5B"/>
    <w:rsid w:val="002801E3"/>
    <w:rsid w:val="00280D5C"/>
    <w:rsid w:val="0028171E"/>
    <w:rsid w:val="002820BB"/>
    <w:rsid w:val="00282599"/>
    <w:rsid w:val="00283750"/>
    <w:rsid w:val="00285108"/>
    <w:rsid w:val="00297694"/>
    <w:rsid w:val="002A1C7E"/>
    <w:rsid w:val="002A383D"/>
    <w:rsid w:val="002A59BA"/>
    <w:rsid w:val="002A754A"/>
    <w:rsid w:val="002B1D53"/>
    <w:rsid w:val="002B5424"/>
    <w:rsid w:val="002B73CF"/>
    <w:rsid w:val="002D0439"/>
    <w:rsid w:val="002D0AED"/>
    <w:rsid w:val="002D6234"/>
    <w:rsid w:val="002D631C"/>
    <w:rsid w:val="002D7E08"/>
    <w:rsid w:val="002E7B21"/>
    <w:rsid w:val="003020D9"/>
    <w:rsid w:val="00303A68"/>
    <w:rsid w:val="00305C3D"/>
    <w:rsid w:val="0031038F"/>
    <w:rsid w:val="00320BDF"/>
    <w:rsid w:val="00321C78"/>
    <w:rsid w:val="003222FD"/>
    <w:rsid w:val="00327438"/>
    <w:rsid w:val="00334DF3"/>
    <w:rsid w:val="003410AE"/>
    <w:rsid w:val="0034515E"/>
    <w:rsid w:val="00346A76"/>
    <w:rsid w:val="00346D08"/>
    <w:rsid w:val="0035199F"/>
    <w:rsid w:val="003542B8"/>
    <w:rsid w:val="00354372"/>
    <w:rsid w:val="0035651A"/>
    <w:rsid w:val="003654D3"/>
    <w:rsid w:val="003657B1"/>
    <w:rsid w:val="00366FB3"/>
    <w:rsid w:val="00367E6C"/>
    <w:rsid w:val="00371603"/>
    <w:rsid w:val="00375674"/>
    <w:rsid w:val="003760E2"/>
    <w:rsid w:val="003800E5"/>
    <w:rsid w:val="00381205"/>
    <w:rsid w:val="00381862"/>
    <w:rsid w:val="00382ACD"/>
    <w:rsid w:val="003913F4"/>
    <w:rsid w:val="00391E68"/>
    <w:rsid w:val="00392673"/>
    <w:rsid w:val="003948A3"/>
    <w:rsid w:val="003950E7"/>
    <w:rsid w:val="00396CEA"/>
    <w:rsid w:val="003A1BEF"/>
    <w:rsid w:val="003A3E21"/>
    <w:rsid w:val="003A4C74"/>
    <w:rsid w:val="003B39DF"/>
    <w:rsid w:val="003D2056"/>
    <w:rsid w:val="003E0201"/>
    <w:rsid w:val="003E25AA"/>
    <w:rsid w:val="003E6839"/>
    <w:rsid w:val="003F1857"/>
    <w:rsid w:val="003F5CA8"/>
    <w:rsid w:val="00406839"/>
    <w:rsid w:val="0041671E"/>
    <w:rsid w:val="00421EB1"/>
    <w:rsid w:val="00426A1C"/>
    <w:rsid w:val="00427CD4"/>
    <w:rsid w:val="004433FE"/>
    <w:rsid w:val="0044762E"/>
    <w:rsid w:val="0045068A"/>
    <w:rsid w:val="00456357"/>
    <w:rsid w:val="00456A26"/>
    <w:rsid w:val="0046080E"/>
    <w:rsid w:val="004626D8"/>
    <w:rsid w:val="00462AB2"/>
    <w:rsid w:val="00467236"/>
    <w:rsid w:val="00470B26"/>
    <w:rsid w:val="00475B2C"/>
    <w:rsid w:val="00482EC6"/>
    <w:rsid w:val="00484D25"/>
    <w:rsid w:val="00494EBF"/>
    <w:rsid w:val="00497699"/>
    <w:rsid w:val="004A2719"/>
    <w:rsid w:val="004A443D"/>
    <w:rsid w:val="004A5D91"/>
    <w:rsid w:val="004A64FF"/>
    <w:rsid w:val="004C6C32"/>
    <w:rsid w:val="004C6E5D"/>
    <w:rsid w:val="004D0A80"/>
    <w:rsid w:val="004D1719"/>
    <w:rsid w:val="004D39A0"/>
    <w:rsid w:val="004D617C"/>
    <w:rsid w:val="004E0D44"/>
    <w:rsid w:val="004E5ABB"/>
    <w:rsid w:val="004E7B8E"/>
    <w:rsid w:val="004F06E9"/>
    <w:rsid w:val="004F11D8"/>
    <w:rsid w:val="004F3BC7"/>
    <w:rsid w:val="004F71E4"/>
    <w:rsid w:val="00503B7E"/>
    <w:rsid w:val="00504E1F"/>
    <w:rsid w:val="005104C6"/>
    <w:rsid w:val="005109BD"/>
    <w:rsid w:val="00510CCB"/>
    <w:rsid w:val="005209A3"/>
    <w:rsid w:val="0052589A"/>
    <w:rsid w:val="00526A19"/>
    <w:rsid w:val="0053195C"/>
    <w:rsid w:val="005350D8"/>
    <w:rsid w:val="00536CA9"/>
    <w:rsid w:val="00542F62"/>
    <w:rsid w:val="00544639"/>
    <w:rsid w:val="00547C6C"/>
    <w:rsid w:val="00552A18"/>
    <w:rsid w:val="00556FF7"/>
    <w:rsid w:val="00560788"/>
    <w:rsid w:val="005620AA"/>
    <w:rsid w:val="00562633"/>
    <w:rsid w:val="00572B5A"/>
    <w:rsid w:val="0057694C"/>
    <w:rsid w:val="00580432"/>
    <w:rsid w:val="0058179A"/>
    <w:rsid w:val="00595377"/>
    <w:rsid w:val="0059580E"/>
    <w:rsid w:val="005A3BF6"/>
    <w:rsid w:val="005A58C8"/>
    <w:rsid w:val="005B07B2"/>
    <w:rsid w:val="005B0C8F"/>
    <w:rsid w:val="005B1625"/>
    <w:rsid w:val="005B4B74"/>
    <w:rsid w:val="005B5414"/>
    <w:rsid w:val="005B71A8"/>
    <w:rsid w:val="005C5236"/>
    <w:rsid w:val="005E0150"/>
    <w:rsid w:val="005F3FD3"/>
    <w:rsid w:val="005F5D73"/>
    <w:rsid w:val="006014BF"/>
    <w:rsid w:val="00603277"/>
    <w:rsid w:val="00612910"/>
    <w:rsid w:val="00612DE0"/>
    <w:rsid w:val="00613C74"/>
    <w:rsid w:val="00614168"/>
    <w:rsid w:val="0062398B"/>
    <w:rsid w:val="006249F2"/>
    <w:rsid w:val="00634333"/>
    <w:rsid w:val="0064248A"/>
    <w:rsid w:val="00644F4A"/>
    <w:rsid w:val="00645F30"/>
    <w:rsid w:val="0064766B"/>
    <w:rsid w:val="0065348A"/>
    <w:rsid w:val="00656C0D"/>
    <w:rsid w:val="006575F7"/>
    <w:rsid w:val="00662CBA"/>
    <w:rsid w:val="00664EF8"/>
    <w:rsid w:val="006716E3"/>
    <w:rsid w:val="006717D4"/>
    <w:rsid w:val="00671967"/>
    <w:rsid w:val="00672CBC"/>
    <w:rsid w:val="00676341"/>
    <w:rsid w:val="006800C0"/>
    <w:rsid w:val="006935ED"/>
    <w:rsid w:val="00696B83"/>
    <w:rsid w:val="006A3EFA"/>
    <w:rsid w:val="006A4659"/>
    <w:rsid w:val="006B02FA"/>
    <w:rsid w:val="006B05A3"/>
    <w:rsid w:val="006B3A7D"/>
    <w:rsid w:val="006B46D0"/>
    <w:rsid w:val="006B47AE"/>
    <w:rsid w:val="006B6E7B"/>
    <w:rsid w:val="006C1C06"/>
    <w:rsid w:val="006C64A8"/>
    <w:rsid w:val="006D2043"/>
    <w:rsid w:val="006D5D48"/>
    <w:rsid w:val="006D5EFE"/>
    <w:rsid w:val="006E0C35"/>
    <w:rsid w:val="006E322A"/>
    <w:rsid w:val="006F2117"/>
    <w:rsid w:val="00702A3B"/>
    <w:rsid w:val="00705C5D"/>
    <w:rsid w:val="0070745B"/>
    <w:rsid w:val="007111D6"/>
    <w:rsid w:val="00712E46"/>
    <w:rsid w:val="007224E9"/>
    <w:rsid w:val="0072679A"/>
    <w:rsid w:val="00735E59"/>
    <w:rsid w:val="0073786E"/>
    <w:rsid w:val="00742207"/>
    <w:rsid w:val="00747E2E"/>
    <w:rsid w:val="00750E34"/>
    <w:rsid w:val="00752415"/>
    <w:rsid w:val="00755505"/>
    <w:rsid w:val="007726C6"/>
    <w:rsid w:val="00772CAE"/>
    <w:rsid w:val="00773F66"/>
    <w:rsid w:val="00784E37"/>
    <w:rsid w:val="00787737"/>
    <w:rsid w:val="00793C50"/>
    <w:rsid w:val="00795231"/>
    <w:rsid w:val="00797130"/>
    <w:rsid w:val="007A05D6"/>
    <w:rsid w:val="007A4CF7"/>
    <w:rsid w:val="007A548B"/>
    <w:rsid w:val="007A6C3A"/>
    <w:rsid w:val="007B4B6B"/>
    <w:rsid w:val="007B4D90"/>
    <w:rsid w:val="007B5E21"/>
    <w:rsid w:val="007C3D8A"/>
    <w:rsid w:val="007C5D0A"/>
    <w:rsid w:val="007C6934"/>
    <w:rsid w:val="007D46A5"/>
    <w:rsid w:val="007D5F51"/>
    <w:rsid w:val="007D6E10"/>
    <w:rsid w:val="007E1BAA"/>
    <w:rsid w:val="007F031F"/>
    <w:rsid w:val="007F4224"/>
    <w:rsid w:val="007F60E0"/>
    <w:rsid w:val="00802ABC"/>
    <w:rsid w:val="008077F0"/>
    <w:rsid w:val="00807FB9"/>
    <w:rsid w:val="008160AC"/>
    <w:rsid w:val="00817C82"/>
    <w:rsid w:val="00835A0E"/>
    <w:rsid w:val="008437E8"/>
    <w:rsid w:val="00846450"/>
    <w:rsid w:val="0084653D"/>
    <w:rsid w:val="0084671E"/>
    <w:rsid w:val="00861C65"/>
    <w:rsid w:val="008703F7"/>
    <w:rsid w:val="0087573D"/>
    <w:rsid w:val="00875B2F"/>
    <w:rsid w:val="00877287"/>
    <w:rsid w:val="00881281"/>
    <w:rsid w:val="00882018"/>
    <w:rsid w:val="008863FC"/>
    <w:rsid w:val="00887654"/>
    <w:rsid w:val="008908F5"/>
    <w:rsid w:val="00890915"/>
    <w:rsid w:val="0089112D"/>
    <w:rsid w:val="00891F71"/>
    <w:rsid w:val="0089443F"/>
    <w:rsid w:val="00894DD0"/>
    <w:rsid w:val="00895945"/>
    <w:rsid w:val="008A1D5B"/>
    <w:rsid w:val="008A3802"/>
    <w:rsid w:val="008A79D6"/>
    <w:rsid w:val="008A7EC6"/>
    <w:rsid w:val="008B466C"/>
    <w:rsid w:val="008B67C4"/>
    <w:rsid w:val="008B7C5C"/>
    <w:rsid w:val="008C3179"/>
    <w:rsid w:val="008D1FBE"/>
    <w:rsid w:val="008D2E1A"/>
    <w:rsid w:val="008D6AB4"/>
    <w:rsid w:val="008D77D5"/>
    <w:rsid w:val="008E6308"/>
    <w:rsid w:val="008F523A"/>
    <w:rsid w:val="00906D85"/>
    <w:rsid w:val="009142E6"/>
    <w:rsid w:val="009217BF"/>
    <w:rsid w:val="009228E6"/>
    <w:rsid w:val="00925467"/>
    <w:rsid w:val="009254CF"/>
    <w:rsid w:val="00931A88"/>
    <w:rsid w:val="009322B0"/>
    <w:rsid w:val="00933086"/>
    <w:rsid w:val="00937E8D"/>
    <w:rsid w:val="0094142F"/>
    <w:rsid w:val="00941881"/>
    <w:rsid w:val="009419FE"/>
    <w:rsid w:val="00941EDE"/>
    <w:rsid w:val="00943A55"/>
    <w:rsid w:val="009471C8"/>
    <w:rsid w:val="0094772D"/>
    <w:rsid w:val="00951BBB"/>
    <w:rsid w:val="00953A17"/>
    <w:rsid w:val="00954DBA"/>
    <w:rsid w:val="00960A8D"/>
    <w:rsid w:val="009626D8"/>
    <w:rsid w:val="00965D7B"/>
    <w:rsid w:val="00984441"/>
    <w:rsid w:val="00991AB8"/>
    <w:rsid w:val="00993D59"/>
    <w:rsid w:val="009A203A"/>
    <w:rsid w:val="009A2494"/>
    <w:rsid w:val="009A5656"/>
    <w:rsid w:val="009B066D"/>
    <w:rsid w:val="009B5538"/>
    <w:rsid w:val="009B690E"/>
    <w:rsid w:val="009D22B9"/>
    <w:rsid w:val="009D7A38"/>
    <w:rsid w:val="009E01F1"/>
    <w:rsid w:val="009E3536"/>
    <w:rsid w:val="009F3837"/>
    <w:rsid w:val="009F40CE"/>
    <w:rsid w:val="00A05491"/>
    <w:rsid w:val="00A06F46"/>
    <w:rsid w:val="00A12626"/>
    <w:rsid w:val="00A143AC"/>
    <w:rsid w:val="00A27E9F"/>
    <w:rsid w:val="00A303C0"/>
    <w:rsid w:val="00A3317C"/>
    <w:rsid w:val="00A335F5"/>
    <w:rsid w:val="00A428AC"/>
    <w:rsid w:val="00A44CA9"/>
    <w:rsid w:val="00A45A76"/>
    <w:rsid w:val="00A46BD2"/>
    <w:rsid w:val="00A51425"/>
    <w:rsid w:val="00A5152E"/>
    <w:rsid w:val="00A51814"/>
    <w:rsid w:val="00A52DE8"/>
    <w:rsid w:val="00A55F39"/>
    <w:rsid w:val="00A56FA5"/>
    <w:rsid w:val="00A602D1"/>
    <w:rsid w:val="00A625EA"/>
    <w:rsid w:val="00A656C7"/>
    <w:rsid w:val="00A71C34"/>
    <w:rsid w:val="00A724D1"/>
    <w:rsid w:val="00A74DD8"/>
    <w:rsid w:val="00A834C2"/>
    <w:rsid w:val="00A83BE0"/>
    <w:rsid w:val="00A842B0"/>
    <w:rsid w:val="00A8568C"/>
    <w:rsid w:val="00A8568D"/>
    <w:rsid w:val="00A862FD"/>
    <w:rsid w:val="00A9004D"/>
    <w:rsid w:val="00A9200F"/>
    <w:rsid w:val="00A92B28"/>
    <w:rsid w:val="00A93CDC"/>
    <w:rsid w:val="00AA34F7"/>
    <w:rsid w:val="00AB3B6D"/>
    <w:rsid w:val="00AB3CF5"/>
    <w:rsid w:val="00AB78B2"/>
    <w:rsid w:val="00AC4719"/>
    <w:rsid w:val="00AD0F66"/>
    <w:rsid w:val="00AD340B"/>
    <w:rsid w:val="00AE702E"/>
    <w:rsid w:val="00AF4046"/>
    <w:rsid w:val="00B00253"/>
    <w:rsid w:val="00B03118"/>
    <w:rsid w:val="00B1560D"/>
    <w:rsid w:val="00B15AAD"/>
    <w:rsid w:val="00B17F00"/>
    <w:rsid w:val="00B234B3"/>
    <w:rsid w:val="00B264F1"/>
    <w:rsid w:val="00B27A0E"/>
    <w:rsid w:val="00B32F3B"/>
    <w:rsid w:val="00B355E6"/>
    <w:rsid w:val="00B41162"/>
    <w:rsid w:val="00B43E04"/>
    <w:rsid w:val="00B45816"/>
    <w:rsid w:val="00B566B4"/>
    <w:rsid w:val="00B6130C"/>
    <w:rsid w:val="00B73DA8"/>
    <w:rsid w:val="00B765B3"/>
    <w:rsid w:val="00B83E0F"/>
    <w:rsid w:val="00B9445B"/>
    <w:rsid w:val="00BA04F5"/>
    <w:rsid w:val="00BB07B9"/>
    <w:rsid w:val="00BB2255"/>
    <w:rsid w:val="00BB49BE"/>
    <w:rsid w:val="00BB6D7C"/>
    <w:rsid w:val="00BB6E6F"/>
    <w:rsid w:val="00BC4AE4"/>
    <w:rsid w:val="00BD01B5"/>
    <w:rsid w:val="00BD41E7"/>
    <w:rsid w:val="00BD5D3D"/>
    <w:rsid w:val="00BD7200"/>
    <w:rsid w:val="00BE705C"/>
    <w:rsid w:val="00BF292A"/>
    <w:rsid w:val="00BF2E80"/>
    <w:rsid w:val="00C02D7A"/>
    <w:rsid w:val="00C02DC1"/>
    <w:rsid w:val="00C14D9E"/>
    <w:rsid w:val="00C209D1"/>
    <w:rsid w:val="00C22A30"/>
    <w:rsid w:val="00C239F3"/>
    <w:rsid w:val="00C24D94"/>
    <w:rsid w:val="00C2565D"/>
    <w:rsid w:val="00C25FFF"/>
    <w:rsid w:val="00C32E6B"/>
    <w:rsid w:val="00C34B19"/>
    <w:rsid w:val="00C35F18"/>
    <w:rsid w:val="00C3709B"/>
    <w:rsid w:val="00C60EAE"/>
    <w:rsid w:val="00C61ABE"/>
    <w:rsid w:val="00C62F60"/>
    <w:rsid w:val="00C653E1"/>
    <w:rsid w:val="00C66A16"/>
    <w:rsid w:val="00C967E3"/>
    <w:rsid w:val="00CA3FF9"/>
    <w:rsid w:val="00CB1EBC"/>
    <w:rsid w:val="00CC1A59"/>
    <w:rsid w:val="00CC2F13"/>
    <w:rsid w:val="00CC412C"/>
    <w:rsid w:val="00CD09CF"/>
    <w:rsid w:val="00CD4292"/>
    <w:rsid w:val="00CD5A02"/>
    <w:rsid w:val="00CD6245"/>
    <w:rsid w:val="00CE0AD4"/>
    <w:rsid w:val="00CF3093"/>
    <w:rsid w:val="00CF7EE2"/>
    <w:rsid w:val="00D017C5"/>
    <w:rsid w:val="00D04518"/>
    <w:rsid w:val="00D05364"/>
    <w:rsid w:val="00D117FA"/>
    <w:rsid w:val="00D16A63"/>
    <w:rsid w:val="00D170D5"/>
    <w:rsid w:val="00D21D97"/>
    <w:rsid w:val="00D25595"/>
    <w:rsid w:val="00D26B0A"/>
    <w:rsid w:val="00D27F0D"/>
    <w:rsid w:val="00D33229"/>
    <w:rsid w:val="00D34C1C"/>
    <w:rsid w:val="00D36547"/>
    <w:rsid w:val="00D47B41"/>
    <w:rsid w:val="00D51E82"/>
    <w:rsid w:val="00D5628C"/>
    <w:rsid w:val="00D56B77"/>
    <w:rsid w:val="00D6049A"/>
    <w:rsid w:val="00D61ABA"/>
    <w:rsid w:val="00D65085"/>
    <w:rsid w:val="00D72FEB"/>
    <w:rsid w:val="00D761E6"/>
    <w:rsid w:val="00D77A88"/>
    <w:rsid w:val="00D846ED"/>
    <w:rsid w:val="00D87CA8"/>
    <w:rsid w:val="00D93CB6"/>
    <w:rsid w:val="00D95CBA"/>
    <w:rsid w:val="00DA4A0E"/>
    <w:rsid w:val="00DB04BD"/>
    <w:rsid w:val="00DB1587"/>
    <w:rsid w:val="00DB1E97"/>
    <w:rsid w:val="00DB3D63"/>
    <w:rsid w:val="00DB4A08"/>
    <w:rsid w:val="00DB4A31"/>
    <w:rsid w:val="00DB5EBC"/>
    <w:rsid w:val="00DC09EE"/>
    <w:rsid w:val="00DC3729"/>
    <w:rsid w:val="00DC735A"/>
    <w:rsid w:val="00DD38E8"/>
    <w:rsid w:val="00DD5F52"/>
    <w:rsid w:val="00DE1138"/>
    <w:rsid w:val="00DE6066"/>
    <w:rsid w:val="00DE646E"/>
    <w:rsid w:val="00DE7903"/>
    <w:rsid w:val="00E01C57"/>
    <w:rsid w:val="00E038AC"/>
    <w:rsid w:val="00E05035"/>
    <w:rsid w:val="00E05B50"/>
    <w:rsid w:val="00E16AC5"/>
    <w:rsid w:val="00E253A0"/>
    <w:rsid w:val="00E25552"/>
    <w:rsid w:val="00E25F81"/>
    <w:rsid w:val="00E30742"/>
    <w:rsid w:val="00E31CFD"/>
    <w:rsid w:val="00E36C94"/>
    <w:rsid w:val="00E36EA5"/>
    <w:rsid w:val="00E40382"/>
    <w:rsid w:val="00E42B12"/>
    <w:rsid w:val="00E433C3"/>
    <w:rsid w:val="00E5027B"/>
    <w:rsid w:val="00E52938"/>
    <w:rsid w:val="00E54D30"/>
    <w:rsid w:val="00E56146"/>
    <w:rsid w:val="00E57605"/>
    <w:rsid w:val="00E57C70"/>
    <w:rsid w:val="00E62187"/>
    <w:rsid w:val="00E6599F"/>
    <w:rsid w:val="00E6741D"/>
    <w:rsid w:val="00E71A7B"/>
    <w:rsid w:val="00E74B6D"/>
    <w:rsid w:val="00E86784"/>
    <w:rsid w:val="00E93AC6"/>
    <w:rsid w:val="00EA08B2"/>
    <w:rsid w:val="00EA0CA4"/>
    <w:rsid w:val="00EB0932"/>
    <w:rsid w:val="00EB3D48"/>
    <w:rsid w:val="00EB487F"/>
    <w:rsid w:val="00EB4914"/>
    <w:rsid w:val="00EB4AEA"/>
    <w:rsid w:val="00EB4B92"/>
    <w:rsid w:val="00EB58BC"/>
    <w:rsid w:val="00EC57E9"/>
    <w:rsid w:val="00EC7F0F"/>
    <w:rsid w:val="00ED0B4F"/>
    <w:rsid w:val="00EE3D4B"/>
    <w:rsid w:val="00EF6BD6"/>
    <w:rsid w:val="00F021D5"/>
    <w:rsid w:val="00F12B42"/>
    <w:rsid w:val="00F17F08"/>
    <w:rsid w:val="00F26B45"/>
    <w:rsid w:val="00F348DA"/>
    <w:rsid w:val="00F36C5D"/>
    <w:rsid w:val="00F43CEA"/>
    <w:rsid w:val="00F44A95"/>
    <w:rsid w:val="00F46CFF"/>
    <w:rsid w:val="00F5195B"/>
    <w:rsid w:val="00F52C97"/>
    <w:rsid w:val="00F5336D"/>
    <w:rsid w:val="00F53823"/>
    <w:rsid w:val="00F55FEC"/>
    <w:rsid w:val="00F6279C"/>
    <w:rsid w:val="00F6306C"/>
    <w:rsid w:val="00F640EE"/>
    <w:rsid w:val="00F70906"/>
    <w:rsid w:val="00F77A36"/>
    <w:rsid w:val="00F8031C"/>
    <w:rsid w:val="00F85E73"/>
    <w:rsid w:val="00F90602"/>
    <w:rsid w:val="00FA01DA"/>
    <w:rsid w:val="00FA0FB5"/>
    <w:rsid w:val="00FC01A0"/>
    <w:rsid w:val="00FC61CF"/>
    <w:rsid w:val="00FD0702"/>
    <w:rsid w:val="00FD7961"/>
    <w:rsid w:val="00FE10F2"/>
    <w:rsid w:val="00FE43A8"/>
    <w:rsid w:val="00FE46CC"/>
    <w:rsid w:val="00FE597C"/>
    <w:rsid w:val="00FE79CD"/>
    <w:rsid w:val="00FF4AAA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37E99-AFA3-44AB-AEC8-A04C4171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0E"/>
    <w:pPr>
      <w:widowControl w:val="0"/>
      <w:jc w:val="both"/>
    </w:pPr>
    <w:rPr>
      <w:rFonts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694"/>
  </w:style>
  <w:style w:type="paragraph" w:styleId="a5">
    <w:name w:val="footer"/>
    <w:basedOn w:val="a"/>
    <w:link w:val="a6"/>
    <w:uiPriority w:val="99"/>
    <w:unhideWhenUsed/>
    <w:rsid w:val="00297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694"/>
  </w:style>
  <w:style w:type="paragraph" w:styleId="a7">
    <w:name w:val="List Paragraph"/>
    <w:basedOn w:val="a"/>
    <w:uiPriority w:val="34"/>
    <w:qFormat/>
    <w:rsid w:val="00186C3B"/>
    <w:pPr>
      <w:ind w:leftChars="400" w:left="840"/>
    </w:pPr>
  </w:style>
  <w:style w:type="table" w:styleId="a8">
    <w:name w:val="Table Grid"/>
    <w:basedOn w:val="a1"/>
    <w:uiPriority w:val="39"/>
    <w:rsid w:val="0072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264F1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79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713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3E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11A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1A6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11A66"/>
    <w:rPr>
      <w:rFonts w:eastAsia="ＭＳ 明朝"/>
      <w:kern w:val="0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1A6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1A66"/>
    <w:rPr>
      <w:rFonts w:eastAsia="ＭＳ 明朝"/>
      <w:b/>
      <w:bCs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6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9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1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2428-BD8E-44D3-90A2-C1D720C0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NSR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片山 拓也</cp:lastModifiedBy>
  <cp:revision>5</cp:revision>
  <cp:lastPrinted>2020-11-11T01:27:00Z</cp:lastPrinted>
  <dcterms:created xsi:type="dcterms:W3CDTF">2020-11-12T01:53:00Z</dcterms:created>
  <dcterms:modified xsi:type="dcterms:W3CDTF">2020-11-12T03:05:00Z</dcterms:modified>
</cp:coreProperties>
</file>